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6E97" w14:textId="605B8DC6" w:rsidR="00E23A77" w:rsidRPr="009672EB" w:rsidRDefault="00F64651" w:rsidP="00775DCE">
      <w:pPr>
        <w:pStyle w:val="berschrift-H2"/>
      </w:pPr>
      <w:bookmarkStart w:id="0" w:name="_Hlk161740464"/>
      <w:r>
        <w:t xml:space="preserve">Die neue </w:t>
      </w:r>
      <w:proofErr w:type="spellStart"/>
      <w:r w:rsidR="009672EB" w:rsidRPr="009672EB">
        <w:t>Eplan</w:t>
      </w:r>
      <w:proofErr w:type="spellEnd"/>
      <w:r w:rsidR="009672EB" w:rsidRPr="009672EB">
        <w:t xml:space="preserve"> Plattform 202</w:t>
      </w:r>
      <w:r w:rsidR="00680CBD">
        <w:t>5</w:t>
      </w:r>
      <w:r w:rsidR="001248F2" w:rsidRPr="009672EB">
        <w:t xml:space="preserve"> </w:t>
      </w:r>
    </w:p>
    <w:p w14:paraId="208A96C9" w14:textId="65A40C1C" w:rsidR="00902D12" w:rsidRDefault="00902D12" w:rsidP="00775DCE">
      <w:pPr>
        <w:pStyle w:val="berschrift-H1"/>
      </w:pPr>
      <w:r>
        <w:t xml:space="preserve">Neue Software-Version: </w:t>
      </w:r>
      <w:r w:rsidR="00F72CD6">
        <w:t>smarte</w:t>
      </w:r>
      <w:r>
        <w:t xml:space="preserve"> Features </w:t>
      </w:r>
      <w:r w:rsidR="00F72CD6">
        <w:t>für</w:t>
      </w:r>
      <w:r w:rsidR="00BE7D97">
        <w:t xml:space="preserve"> einfacheres,</w:t>
      </w:r>
      <w:r w:rsidR="00F72CD6">
        <w:t xml:space="preserve"> schnelleres Engineering</w:t>
      </w:r>
    </w:p>
    <w:p w14:paraId="43450C10" w14:textId="1A3F188E" w:rsidR="0030636B" w:rsidRPr="00F90E37" w:rsidRDefault="00363588" w:rsidP="00775DCE">
      <w:pPr>
        <w:pStyle w:val="Ort-Datum"/>
      </w:pPr>
      <w:r>
        <w:t>Ardagger Stift</w:t>
      </w:r>
      <w:r w:rsidR="0030636B" w:rsidRPr="00F90E37">
        <w:t>, 202</w:t>
      </w:r>
      <w:r w:rsidR="00775DCE">
        <w:t>4</w:t>
      </w:r>
      <w:r w:rsidR="0030636B" w:rsidRPr="00F90E37">
        <w:t>-</w:t>
      </w:r>
      <w:r w:rsidR="001248F2">
        <w:t>04</w:t>
      </w:r>
      <w:r w:rsidR="0030636B" w:rsidRPr="00F90E37">
        <w:t>-</w:t>
      </w:r>
      <w:r w:rsidR="00EB76B1">
        <w:t>22</w:t>
      </w:r>
      <w:r w:rsidR="0030636B" w:rsidRPr="00F90E37">
        <w:t>.</w:t>
      </w:r>
    </w:p>
    <w:p w14:paraId="51FD8CBD" w14:textId="6147493D" w:rsidR="009672EB" w:rsidRPr="001373F8" w:rsidRDefault="009672EB" w:rsidP="009672EB">
      <w:pPr>
        <w:pStyle w:val="Copytext"/>
        <w:rPr>
          <w:b/>
          <w:bCs w:val="0"/>
        </w:rPr>
      </w:pPr>
      <w:r w:rsidRPr="001373F8">
        <w:rPr>
          <w:b/>
          <w:bCs w:val="0"/>
        </w:rPr>
        <w:t>Auf der Hannover Messe dürfen Anwender</w:t>
      </w:r>
      <w:r w:rsidR="00E278EB" w:rsidRPr="001373F8">
        <w:rPr>
          <w:b/>
          <w:bCs w:val="0"/>
        </w:rPr>
        <w:t xml:space="preserve"> erstmals</w:t>
      </w:r>
      <w:r w:rsidRPr="001373F8">
        <w:rPr>
          <w:b/>
          <w:bCs w:val="0"/>
        </w:rPr>
        <w:t xml:space="preserve"> hinter die Kulissen der kommenden </w:t>
      </w:r>
      <w:proofErr w:type="spellStart"/>
      <w:r w:rsidRPr="001373F8">
        <w:rPr>
          <w:b/>
          <w:bCs w:val="0"/>
        </w:rPr>
        <w:t>Eplan</w:t>
      </w:r>
      <w:proofErr w:type="spellEnd"/>
      <w:r w:rsidRPr="001373F8">
        <w:rPr>
          <w:b/>
          <w:bCs w:val="0"/>
        </w:rPr>
        <w:t xml:space="preserve"> Plattform 2025 schauen. Die Software, die ab Sommer verfügbar sein wird, </w:t>
      </w:r>
      <w:r w:rsidR="00E278EB" w:rsidRPr="001373F8">
        <w:rPr>
          <w:b/>
          <w:bCs w:val="0"/>
        </w:rPr>
        <w:t xml:space="preserve">steht </w:t>
      </w:r>
      <w:r w:rsidR="00223D99">
        <w:rPr>
          <w:b/>
          <w:bCs w:val="0"/>
        </w:rPr>
        <w:t xml:space="preserve">mit zahlreichen neuen Features </w:t>
      </w:r>
      <w:r w:rsidR="00E278EB" w:rsidRPr="001373F8">
        <w:rPr>
          <w:b/>
          <w:bCs w:val="0"/>
        </w:rPr>
        <w:t>für</w:t>
      </w:r>
      <w:r w:rsidRPr="001373F8">
        <w:rPr>
          <w:b/>
          <w:bCs w:val="0"/>
        </w:rPr>
        <w:t xml:space="preserve"> </w:t>
      </w:r>
      <w:r w:rsidR="00A605DB">
        <w:rPr>
          <w:b/>
          <w:bCs w:val="0"/>
        </w:rPr>
        <w:t xml:space="preserve">noch mehr </w:t>
      </w:r>
      <w:r w:rsidRPr="001373F8">
        <w:rPr>
          <w:b/>
          <w:bCs w:val="0"/>
        </w:rPr>
        <w:t xml:space="preserve">Einfachheit </w:t>
      </w:r>
      <w:r w:rsidR="00A605DB">
        <w:rPr>
          <w:b/>
          <w:bCs w:val="0"/>
        </w:rPr>
        <w:t xml:space="preserve">und </w:t>
      </w:r>
      <w:r w:rsidR="00F72CD6">
        <w:rPr>
          <w:b/>
          <w:bCs w:val="0"/>
        </w:rPr>
        <w:t>Schnelligkeit</w:t>
      </w:r>
      <w:r w:rsidR="00A605DB">
        <w:rPr>
          <w:b/>
          <w:bCs w:val="0"/>
        </w:rPr>
        <w:t xml:space="preserve"> </w:t>
      </w:r>
      <w:r w:rsidRPr="001373F8">
        <w:rPr>
          <w:b/>
          <w:bCs w:val="0"/>
        </w:rPr>
        <w:t>i</w:t>
      </w:r>
      <w:r w:rsidR="00A605DB">
        <w:rPr>
          <w:b/>
          <w:bCs w:val="0"/>
        </w:rPr>
        <w:t xml:space="preserve">m Elektro-Engineering </w:t>
      </w:r>
      <w:r w:rsidRPr="001373F8">
        <w:rPr>
          <w:b/>
          <w:bCs w:val="0"/>
        </w:rPr>
        <w:t xml:space="preserve">– mit einer neuen Makro-Vorschau, </w:t>
      </w:r>
      <w:r w:rsidR="00E278EB" w:rsidRPr="001373F8">
        <w:rPr>
          <w:b/>
          <w:bCs w:val="0"/>
        </w:rPr>
        <w:t>ba</w:t>
      </w:r>
      <w:r w:rsidRPr="001373F8">
        <w:rPr>
          <w:b/>
          <w:bCs w:val="0"/>
        </w:rPr>
        <w:t xml:space="preserve">uteilspezifischer Eigenschaftsanzeige und einem </w:t>
      </w:r>
      <w:r w:rsidR="00F85F50">
        <w:rPr>
          <w:b/>
          <w:bCs w:val="0"/>
        </w:rPr>
        <w:t>erweiterten</w:t>
      </w:r>
      <w:r w:rsidR="008358EB" w:rsidRPr="001373F8">
        <w:rPr>
          <w:b/>
          <w:bCs w:val="0"/>
        </w:rPr>
        <w:t xml:space="preserve"> </w:t>
      </w:r>
      <w:r w:rsidRPr="001373F8">
        <w:rPr>
          <w:b/>
          <w:bCs w:val="0"/>
        </w:rPr>
        <w:t xml:space="preserve">Kommentar-Navigator. </w:t>
      </w:r>
      <w:r w:rsidR="00410A46" w:rsidRPr="001373F8">
        <w:rPr>
          <w:b/>
          <w:bCs w:val="0"/>
        </w:rPr>
        <w:t xml:space="preserve">Clevere Verbindungen dürfen User bei der Maschinenverkabelung wie auch in der Klemmleisten-Planung mit </w:t>
      </w:r>
      <w:proofErr w:type="spellStart"/>
      <w:r w:rsidR="00410A46" w:rsidRPr="001373F8">
        <w:rPr>
          <w:b/>
          <w:bCs w:val="0"/>
        </w:rPr>
        <w:t>ClipX</w:t>
      </w:r>
      <w:proofErr w:type="spellEnd"/>
      <w:r w:rsidR="00410A46" w:rsidRPr="001373F8">
        <w:rPr>
          <w:b/>
          <w:bCs w:val="0"/>
        </w:rPr>
        <w:t xml:space="preserve"> Engineer erwarten.</w:t>
      </w:r>
      <w:r w:rsidRPr="001373F8">
        <w:rPr>
          <w:b/>
          <w:bCs w:val="0"/>
        </w:rPr>
        <w:t xml:space="preserve"> Fachkräfte in Fertigung und Service werden mit </w:t>
      </w:r>
      <w:r w:rsidR="00E278EB" w:rsidRPr="001373F8">
        <w:rPr>
          <w:b/>
          <w:bCs w:val="0"/>
        </w:rPr>
        <w:t>Innovationen</w:t>
      </w:r>
      <w:r w:rsidRPr="001373F8">
        <w:rPr>
          <w:b/>
          <w:bCs w:val="0"/>
        </w:rPr>
        <w:t xml:space="preserve"> bei der mechanischen Kabeldurchführung </w:t>
      </w:r>
      <w:r w:rsidR="00E278EB" w:rsidRPr="001373F8">
        <w:rPr>
          <w:b/>
          <w:bCs w:val="0"/>
        </w:rPr>
        <w:t>sowie</w:t>
      </w:r>
      <w:r w:rsidRPr="001373F8">
        <w:rPr>
          <w:b/>
          <w:bCs w:val="0"/>
        </w:rPr>
        <w:t xml:space="preserve"> QR-Codes/Bildern an Symbolen</w:t>
      </w:r>
      <w:r w:rsidR="00E278EB" w:rsidRPr="001373F8">
        <w:rPr>
          <w:b/>
          <w:bCs w:val="0"/>
        </w:rPr>
        <w:t xml:space="preserve"> im Schaltplan</w:t>
      </w:r>
      <w:r w:rsidRPr="001373F8">
        <w:rPr>
          <w:b/>
          <w:bCs w:val="0"/>
        </w:rPr>
        <w:t xml:space="preserve"> entlastet. </w:t>
      </w:r>
    </w:p>
    <w:p w14:paraId="18020DA6" w14:textId="77777777" w:rsidR="009672EB" w:rsidRPr="001373F8" w:rsidRDefault="009672EB" w:rsidP="009672EB">
      <w:pPr>
        <w:pStyle w:val="Copytext"/>
      </w:pPr>
    </w:p>
    <w:bookmarkEnd w:id="0"/>
    <w:p w14:paraId="297F31BB" w14:textId="0E71D637" w:rsidR="00EB76B1" w:rsidRPr="001373F8" w:rsidRDefault="00EB76B1" w:rsidP="00EB76B1">
      <w:pPr>
        <w:pStyle w:val="Copytext"/>
      </w:pPr>
      <w:proofErr w:type="spellStart"/>
      <w:r w:rsidRPr="001373F8">
        <w:t>Eplan</w:t>
      </w:r>
      <w:proofErr w:type="spellEnd"/>
      <w:r w:rsidRPr="001373F8">
        <w:t xml:space="preserve"> setzt mit der kommenden Version </w:t>
      </w:r>
      <w:r w:rsidR="001E5B5C">
        <w:t>seiner</w:t>
      </w:r>
      <w:r w:rsidRPr="001373F8">
        <w:t xml:space="preserve"> Plattform den Fokus auf </w:t>
      </w:r>
      <w:r w:rsidR="005B0622" w:rsidRPr="001373F8">
        <w:t>eine noch</w:t>
      </w:r>
      <w:r w:rsidRPr="001373F8">
        <w:t xml:space="preserve"> einfachere und effizientere Anwendung der Software. </w:t>
      </w:r>
      <w:r w:rsidR="005B0622" w:rsidRPr="001373F8">
        <w:t>S</w:t>
      </w:r>
      <w:r w:rsidRPr="001373F8">
        <w:t xml:space="preserve">chnellere Datenverfügbarkeit und mehr Datentiefe an entscheidenden Punkten in der Schaltplanerstellung machen das möglich </w:t>
      </w:r>
      <w:r w:rsidR="00EE3917" w:rsidRPr="001373F8">
        <w:t>– beispielsweise i</w:t>
      </w:r>
      <w:r w:rsidRPr="001373F8">
        <w:t xml:space="preserve">n der Eigenschaftsübersicht, im Artikelmanagement und per QR-Code oder Bild direkt am Symbol im Schaltplan. </w:t>
      </w:r>
      <w:r w:rsidR="005B0622" w:rsidRPr="001373F8">
        <w:t xml:space="preserve">Nicht </w:t>
      </w:r>
      <w:r w:rsidRPr="001373F8">
        <w:t xml:space="preserve">nur Elektrokonstrukteure, sondern auch Fachkräfte im Schaltschrankaufbau, der Fertigung und im Service </w:t>
      </w:r>
      <w:r w:rsidR="005B0622" w:rsidRPr="001373F8">
        <w:t xml:space="preserve">profitieren </w:t>
      </w:r>
      <w:r w:rsidRPr="001373F8">
        <w:t xml:space="preserve">von </w:t>
      </w:r>
      <w:r w:rsidR="00EE3917" w:rsidRPr="001373F8">
        <w:t>den Erweiterungen der</w:t>
      </w:r>
      <w:r w:rsidRPr="001373F8">
        <w:t xml:space="preserve"> neuen Version. </w:t>
      </w:r>
    </w:p>
    <w:p w14:paraId="67192661" w14:textId="77777777" w:rsidR="007F4C7E" w:rsidRPr="001373F8" w:rsidRDefault="007F4C7E" w:rsidP="00EB76B1">
      <w:pPr>
        <w:pStyle w:val="Copytext"/>
      </w:pPr>
    </w:p>
    <w:p w14:paraId="1084CF04" w14:textId="294B8914" w:rsidR="00EB76B1" w:rsidRPr="001373F8" w:rsidRDefault="00410A46" w:rsidP="00EB76B1">
      <w:pPr>
        <w:pStyle w:val="Copytext"/>
        <w:rPr>
          <w:b/>
          <w:bCs w:val="0"/>
        </w:rPr>
      </w:pPr>
      <w:r w:rsidRPr="001373F8">
        <w:rPr>
          <w:b/>
          <w:bCs w:val="0"/>
        </w:rPr>
        <w:t xml:space="preserve">Einfach anwenden: </w:t>
      </w:r>
      <w:r w:rsidR="00EB76B1" w:rsidRPr="001373F8">
        <w:rPr>
          <w:b/>
          <w:bCs w:val="0"/>
        </w:rPr>
        <w:t>Makro-Vorschau im Artikelmanagement </w:t>
      </w:r>
    </w:p>
    <w:p w14:paraId="52068D7D" w14:textId="21D8F51A" w:rsidR="00EB76B1" w:rsidRPr="001373F8" w:rsidRDefault="00EB76B1" w:rsidP="00EB76B1">
      <w:pPr>
        <w:pStyle w:val="Copytext"/>
      </w:pPr>
      <w:r w:rsidRPr="001373F8">
        <w:t xml:space="preserve">Die neue </w:t>
      </w:r>
      <w:proofErr w:type="spellStart"/>
      <w:r w:rsidR="007F4C7E" w:rsidRPr="001373F8">
        <w:t>Eplan</w:t>
      </w:r>
      <w:proofErr w:type="spellEnd"/>
      <w:r w:rsidR="007F4C7E" w:rsidRPr="001373F8">
        <w:t xml:space="preserve"> Plattform</w:t>
      </w:r>
      <w:r w:rsidRPr="001373F8">
        <w:t xml:space="preserve"> 2025 unterstützt Nutzer mit der neuen Makro-Vorschau in der Artikelverwaltung. Hier stehen, zusätzlich zu den bereits in der aktuellen Version bereitgestellten Bildern, weitere Artikelinformationen wie das 2D-Modell, der </w:t>
      </w:r>
      <w:r w:rsidR="00EE3917" w:rsidRPr="001373F8">
        <w:t xml:space="preserve">digitale Zwilling auf Basis des </w:t>
      </w:r>
      <w:r w:rsidRPr="001373F8">
        <w:t>3D-Schaltschrankaufbau</w:t>
      </w:r>
      <w:r w:rsidR="00EE3917" w:rsidRPr="001373F8">
        <w:t>s</w:t>
      </w:r>
      <w:r w:rsidRPr="001373F8">
        <w:t xml:space="preserve"> oder </w:t>
      </w:r>
      <w:r w:rsidR="00EE3917" w:rsidRPr="001373F8">
        <w:t>ein</w:t>
      </w:r>
      <w:r w:rsidRPr="001373F8">
        <w:t xml:space="preserve"> Schaltplanmakro zur Verfügung. Für Elektrokonstrukteure wird ohne Umwege über die Eigenschaften auf einen Blick ersichtlich, welche Daten und Makros </w:t>
      </w:r>
      <w:r w:rsidR="00EE3917" w:rsidRPr="001373F8">
        <w:t xml:space="preserve">beispielsweise für einen Motor </w:t>
      </w:r>
      <w:r w:rsidRPr="001373F8">
        <w:t>definiert sind</w:t>
      </w:r>
      <w:r w:rsidR="00EE3917" w:rsidRPr="001373F8">
        <w:t>.</w:t>
      </w:r>
      <w:r w:rsidR="00711C2F" w:rsidRPr="001373F8">
        <w:t xml:space="preserve"> Das vereinfacht die Artikelverwaltung erheblich.</w:t>
      </w:r>
    </w:p>
    <w:p w14:paraId="60FA7126" w14:textId="77777777" w:rsidR="007F4C7E" w:rsidRPr="001373F8" w:rsidRDefault="007F4C7E" w:rsidP="00EB76B1">
      <w:pPr>
        <w:pStyle w:val="Copytext"/>
      </w:pPr>
    </w:p>
    <w:p w14:paraId="4A78E745" w14:textId="77777777" w:rsidR="00A605DB" w:rsidRDefault="00A605DB" w:rsidP="00EB76B1">
      <w:pPr>
        <w:pStyle w:val="Copytext"/>
        <w:rPr>
          <w:b/>
          <w:bCs w:val="0"/>
        </w:rPr>
      </w:pPr>
    </w:p>
    <w:p w14:paraId="606EE7B9" w14:textId="42B8156A" w:rsidR="00EB76B1" w:rsidRPr="001373F8" w:rsidRDefault="004841FA" w:rsidP="00EB76B1">
      <w:pPr>
        <w:pStyle w:val="Copytext"/>
        <w:rPr>
          <w:b/>
          <w:bCs w:val="0"/>
        </w:rPr>
      </w:pPr>
      <w:r>
        <w:rPr>
          <w:b/>
          <w:bCs w:val="0"/>
        </w:rPr>
        <w:lastRenderedPageBreak/>
        <w:t xml:space="preserve">Individuell definieren: </w:t>
      </w:r>
      <w:r w:rsidR="00EB76B1" w:rsidRPr="001373F8">
        <w:rPr>
          <w:b/>
          <w:bCs w:val="0"/>
        </w:rPr>
        <w:t>Bauteilspezifische Eigenschaftsanzeige </w:t>
      </w:r>
    </w:p>
    <w:p w14:paraId="19BC92F4" w14:textId="219B5E6C" w:rsidR="00EB76B1" w:rsidRPr="001373F8" w:rsidRDefault="007F4C7E" w:rsidP="00EB76B1">
      <w:pPr>
        <w:pStyle w:val="Copytext"/>
      </w:pPr>
      <w:r w:rsidRPr="001373F8">
        <w:t>Die</w:t>
      </w:r>
      <w:r w:rsidR="00EE3917" w:rsidRPr="001373F8">
        <w:t>se</w:t>
      </w:r>
      <w:r w:rsidRPr="001373F8">
        <w:t xml:space="preserve"> Herausforderung kennen Anwender gut:</w:t>
      </w:r>
      <w:r w:rsidR="00EB76B1" w:rsidRPr="001373F8">
        <w:t xml:space="preserve"> Bauteile </w:t>
      </w:r>
      <w:r w:rsidR="00EE3917" w:rsidRPr="001373F8">
        <w:t xml:space="preserve">wie </w:t>
      </w:r>
      <w:r w:rsidR="00EB76B1" w:rsidRPr="001373F8">
        <w:t>Kabel, Adern oder Klemmen haben unterschiedliche Eigenschaften</w:t>
      </w:r>
      <w:r w:rsidR="00EE3917" w:rsidRPr="001373F8">
        <w:t xml:space="preserve"> – beispielsweise Außendurchmesser, Biegeradius, Querschnitt oder die Anzahl von Pins</w:t>
      </w:r>
      <w:r w:rsidR="00EB76B1" w:rsidRPr="001373F8">
        <w:t xml:space="preserve">. In der </w:t>
      </w:r>
      <w:proofErr w:type="spellStart"/>
      <w:r w:rsidRPr="001373F8">
        <w:t>Eplan</w:t>
      </w:r>
      <w:proofErr w:type="spellEnd"/>
      <w:r w:rsidR="00EB76B1" w:rsidRPr="001373F8">
        <w:t xml:space="preserve"> Version 2025 stehen diese bauteilspezifischen Eigenschaften sofort zur Verfügung, wenn </w:t>
      </w:r>
      <w:r w:rsidRPr="001373F8">
        <w:t>ein Anwender</w:t>
      </w:r>
      <w:r w:rsidR="00EB76B1" w:rsidRPr="001373F8">
        <w:t xml:space="preserve"> auf das Bauteil </w:t>
      </w:r>
      <w:r w:rsidRPr="001373F8">
        <w:t>klickt. Das gilt nicht nur für die</w:t>
      </w:r>
      <w:r w:rsidR="00EB76B1" w:rsidRPr="001373F8">
        <w:t xml:space="preserve"> Eigenschaftsübersicht, sondern auch </w:t>
      </w:r>
      <w:r w:rsidRPr="001373F8">
        <w:t>für die</w:t>
      </w:r>
      <w:r w:rsidR="00EB76B1" w:rsidRPr="001373F8">
        <w:t xml:space="preserve"> Artikelverwaltung und </w:t>
      </w:r>
      <w:r w:rsidRPr="001373F8">
        <w:t>das</w:t>
      </w:r>
      <w:r w:rsidR="00EB76B1" w:rsidRPr="001373F8">
        <w:t xml:space="preserve"> </w:t>
      </w:r>
      <w:proofErr w:type="spellStart"/>
      <w:r w:rsidR="00EB76B1" w:rsidRPr="001373F8">
        <w:t>Einfügezentrum</w:t>
      </w:r>
      <w:proofErr w:type="spellEnd"/>
      <w:r w:rsidR="00EB76B1" w:rsidRPr="001373F8">
        <w:t>. Dabei sind die angezeigten Informationen</w:t>
      </w:r>
      <w:r w:rsidR="00EE3917" w:rsidRPr="001373F8">
        <w:t xml:space="preserve"> jetzt</w:t>
      </w:r>
      <w:r w:rsidR="00EB76B1" w:rsidRPr="001373F8">
        <w:t xml:space="preserve"> durchgängig konfigurierbar und lassen sich für jeden Bauteiltyp individuell definieren.  </w:t>
      </w:r>
    </w:p>
    <w:p w14:paraId="2B649231" w14:textId="77777777" w:rsidR="007F4C7E" w:rsidRPr="001373F8" w:rsidRDefault="007F4C7E" w:rsidP="00EB76B1">
      <w:pPr>
        <w:pStyle w:val="Copytext"/>
      </w:pPr>
    </w:p>
    <w:p w14:paraId="725E5FF2" w14:textId="12F5B134" w:rsidR="00EB76B1" w:rsidRPr="001373F8" w:rsidRDefault="004841FA" w:rsidP="00EB76B1">
      <w:pPr>
        <w:pStyle w:val="Copytext"/>
        <w:rPr>
          <w:b/>
          <w:bCs w:val="0"/>
        </w:rPr>
      </w:pPr>
      <w:r>
        <w:rPr>
          <w:b/>
          <w:bCs w:val="0"/>
        </w:rPr>
        <w:t xml:space="preserve">Besser zusammenarbeiten: </w:t>
      </w:r>
      <w:r w:rsidR="008358EB">
        <w:rPr>
          <w:b/>
          <w:bCs w:val="0"/>
        </w:rPr>
        <w:t>Erweiterter</w:t>
      </w:r>
      <w:r w:rsidR="008358EB" w:rsidRPr="001373F8">
        <w:rPr>
          <w:b/>
          <w:bCs w:val="0"/>
        </w:rPr>
        <w:t xml:space="preserve"> </w:t>
      </w:r>
      <w:r w:rsidR="00EB76B1" w:rsidRPr="001373F8">
        <w:rPr>
          <w:b/>
          <w:bCs w:val="0"/>
        </w:rPr>
        <w:t>Kommentar-Navigator  </w:t>
      </w:r>
    </w:p>
    <w:p w14:paraId="2993C7CB" w14:textId="6AB4D880" w:rsidR="00EB76B1" w:rsidRPr="001373F8" w:rsidRDefault="007F4C7E" w:rsidP="00EB76B1">
      <w:pPr>
        <w:pStyle w:val="Copytext"/>
      </w:pPr>
      <w:r w:rsidRPr="001373F8">
        <w:t>Mit der kommenden Version</w:t>
      </w:r>
      <w:r w:rsidR="00EB76B1" w:rsidRPr="001373F8">
        <w:t xml:space="preserve"> steht </w:t>
      </w:r>
      <w:r w:rsidR="002E038C">
        <w:t xml:space="preserve">der </w:t>
      </w:r>
      <w:r w:rsidR="00EB76B1" w:rsidRPr="001373F8">
        <w:t xml:space="preserve">Kommentar-Navigator </w:t>
      </w:r>
      <w:r w:rsidR="002E038C">
        <w:t>direkt in der Ribbon-Bar zur</w:t>
      </w:r>
      <w:r w:rsidR="00EB76B1" w:rsidRPr="001373F8">
        <w:t xml:space="preserve"> Verfügung</w:t>
      </w:r>
      <w:r w:rsidR="002E038C">
        <w:t>. Er</w:t>
      </w:r>
      <w:r w:rsidR="00EB76B1" w:rsidRPr="001373F8">
        <w:t xml:space="preserve"> erleichtert Konstrukteuren die Zusammenarbeit </w:t>
      </w:r>
      <w:r w:rsidRPr="001373F8">
        <w:t>sowie</w:t>
      </w:r>
      <w:r w:rsidR="00EB76B1" w:rsidRPr="001373F8">
        <w:t xml:space="preserve"> </w:t>
      </w:r>
      <w:r w:rsidR="00EE3917" w:rsidRPr="001373F8">
        <w:t>Anmerkungen/Korrekturen</w:t>
      </w:r>
      <w:r w:rsidR="00EB76B1" w:rsidRPr="001373F8">
        <w:t xml:space="preserve"> im Schaltplan. Nutzer des </w:t>
      </w:r>
      <w:proofErr w:type="spellStart"/>
      <w:r w:rsidR="00EB76B1" w:rsidRPr="001373F8">
        <w:t>Collaboration</w:t>
      </w:r>
      <w:proofErr w:type="spellEnd"/>
      <w:r w:rsidR="00EB76B1" w:rsidRPr="001373F8">
        <w:t xml:space="preserve">-Elements profitieren darüber hinaus von zusätzlichen Erweiterungen des Kommentar-Navigators. </w:t>
      </w:r>
      <w:r w:rsidR="00E76370">
        <w:t>User können eigene</w:t>
      </w:r>
      <w:r w:rsidR="00EB76B1" w:rsidRPr="001373F8">
        <w:t xml:space="preserve"> Kommentare</w:t>
      </w:r>
      <w:r w:rsidR="00E76370">
        <w:t xml:space="preserve"> in der </w:t>
      </w:r>
      <w:proofErr w:type="spellStart"/>
      <w:r w:rsidR="00E76370">
        <w:t>Eplan</w:t>
      </w:r>
      <w:proofErr w:type="spellEnd"/>
      <w:r w:rsidR="00E76370">
        <w:t xml:space="preserve"> Plattform erstellen und verwalten</w:t>
      </w:r>
      <w:r w:rsidR="0024326A">
        <w:t>, die Historie einsehen</w:t>
      </w:r>
      <w:r w:rsidR="00F905DD">
        <w:t xml:space="preserve"> und jetzt auch</w:t>
      </w:r>
      <w:r w:rsidR="00EB76B1" w:rsidRPr="001373F8">
        <w:t xml:space="preserve"> Statusinformationen</w:t>
      </w:r>
      <w:r w:rsidR="0024326A">
        <w:t xml:space="preserve"> hinterlegen</w:t>
      </w:r>
      <w:r w:rsidR="00EB76B1" w:rsidRPr="001373F8">
        <w:t>.</w:t>
      </w:r>
      <w:r w:rsidRPr="001373F8">
        <w:t xml:space="preserve"> </w:t>
      </w:r>
      <w:r w:rsidR="0043563C">
        <w:t>Durch Erweiterung</w:t>
      </w:r>
      <w:r w:rsidRPr="001373F8">
        <w:t xml:space="preserve"> mit </w:t>
      </w:r>
      <w:proofErr w:type="spellStart"/>
      <w:r w:rsidRPr="001373F8">
        <w:t>Eplan</w:t>
      </w:r>
      <w:proofErr w:type="spellEnd"/>
      <w:r w:rsidRPr="001373F8">
        <w:t xml:space="preserve"> </w:t>
      </w:r>
      <w:proofErr w:type="spellStart"/>
      <w:r w:rsidR="00EB76B1" w:rsidRPr="001373F8">
        <w:t>e</w:t>
      </w:r>
      <w:r w:rsidRPr="001373F8">
        <w:t>View</w:t>
      </w:r>
      <w:proofErr w:type="spellEnd"/>
      <w:r w:rsidR="00EB76B1" w:rsidRPr="001373F8">
        <w:t xml:space="preserve"> </w:t>
      </w:r>
      <w:r w:rsidRPr="001373F8">
        <w:t>lässt sich</w:t>
      </w:r>
      <w:r w:rsidR="00EB76B1" w:rsidRPr="001373F8">
        <w:t xml:space="preserve"> </w:t>
      </w:r>
      <w:r w:rsidRPr="001373F8">
        <w:t xml:space="preserve">eine </w:t>
      </w:r>
      <w:r w:rsidR="00EB76B1" w:rsidRPr="001373F8">
        <w:t xml:space="preserve">Cloud-basierte Kollaboration inklusive </w:t>
      </w:r>
      <w:proofErr w:type="spellStart"/>
      <w:r w:rsidR="00EB76B1" w:rsidRPr="001373F8">
        <w:t>Red</w:t>
      </w:r>
      <w:proofErr w:type="spellEnd"/>
      <w:r w:rsidR="00EB76B1" w:rsidRPr="001373F8">
        <w:t xml:space="preserve">- und </w:t>
      </w:r>
      <w:proofErr w:type="spellStart"/>
      <w:r w:rsidR="00EB76B1" w:rsidRPr="001373F8">
        <w:t>Greenlining</w:t>
      </w:r>
      <w:proofErr w:type="spellEnd"/>
      <w:r w:rsidR="00EB76B1" w:rsidRPr="001373F8">
        <w:t>-Funktionalität</w:t>
      </w:r>
      <w:r w:rsidRPr="001373F8">
        <w:t xml:space="preserve"> einfach umsetzen.</w:t>
      </w:r>
    </w:p>
    <w:p w14:paraId="0752C41D" w14:textId="77777777" w:rsidR="00410A46" w:rsidRPr="001373F8" w:rsidRDefault="00410A46" w:rsidP="00EB76B1">
      <w:pPr>
        <w:pStyle w:val="Copytext"/>
      </w:pPr>
    </w:p>
    <w:p w14:paraId="053C3CEF" w14:textId="6EFBC51B" w:rsidR="00410A46" w:rsidRPr="001373F8" w:rsidRDefault="00410A46" w:rsidP="00410A46">
      <w:pPr>
        <w:pStyle w:val="Copytext"/>
        <w:rPr>
          <w:b/>
          <w:bCs w:val="0"/>
        </w:rPr>
      </w:pPr>
      <w:r w:rsidRPr="001373F8">
        <w:rPr>
          <w:b/>
          <w:bCs w:val="0"/>
        </w:rPr>
        <w:t xml:space="preserve">Clever verbinden: Maschinenverkabelung </w:t>
      </w:r>
      <w:r w:rsidR="004E2C26" w:rsidRPr="001373F8">
        <w:rPr>
          <w:b/>
          <w:bCs w:val="0"/>
        </w:rPr>
        <w:t>weitergedacht</w:t>
      </w:r>
    </w:p>
    <w:p w14:paraId="72FA5AF0" w14:textId="0FC36212" w:rsidR="00410A46" w:rsidRPr="001373F8" w:rsidRDefault="00410A46" w:rsidP="00410A46">
      <w:pPr>
        <w:pStyle w:val="Copytext"/>
      </w:pPr>
      <w:r w:rsidRPr="001373F8">
        <w:t xml:space="preserve">Für die Maschinenverkabelung sind vorkonfektionierte Kabel </w:t>
      </w:r>
      <w:r w:rsidR="005D68CF">
        <w:t xml:space="preserve">vielfach ein </w:t>
      </w:r>
      <w:r w:rsidRPr="001373F8">
        <w:t>Mittel der Wahl. Die Herausforderung</w:t>
      </w:r>
      <w:r w:rsidR="00D935FF">
        <w:t>en bestehen u.a. in</w:t>
      </w:r>
      <w:r w:rsidRPr="001373F8">
        <w:t xml:space="preserve"> der richtigen Definition im Schaltplan sowie in der Ermittlung der korrekten Kabellängen. Für beides hat </w:t>
      </w:r>
      <w:proofErr w:type="spellStart"/>
      <w:r w:rsidRPr="001373F8">
        <w:t>Eplan</w:t>
      </w:r>
      <w:proofErr w:type="spellEnd"/>
      <w:r w:rsidRPr="001373F8">
        <w:t xml:space="preserve"> mit der kommenden Version eine effiziente Lösung gefunden: </w:t>
      </w:r>
      <w:r w:rsidR="00563680">
        <w:t xml:space="preserve">Mit den </w:t>
      </w:r>
      <w:r w:rsidRPr="001373F8">
        <w:t xml:space="preserve">Erweiterungen in </w:t>
      </w:r>
      <w:proofErr w:type="spellStart"/>
      <w:r w:rsidRPr="001373F8">
        <w:t>Eplan</w:t>
      </w:r>
      <w:proofErr w:type="spellEnd"/>
      <w:r w:rsidRPr="001373F8">
        <w:t xml:space="preserve"> Electric P8 im Zusammenspiel mit dem neuen </w:t>
      </w:r>
      <w:proofErr w:type="spellStart"/>
      <w:r w:rsidRPr="001373F8">
        <w:t>Eplan</w:t>
      </w:r>
      <w:proofErr w:type="spellEnd"/>
      <w:r w:rsidRPr="001373F8">
        <w:t xml:space="preserve"> Cable </w:t>
      </w:r>
      <w:proofErr w:type="spellStart"/>
      <w:r w:rsidRPr="001373F8">
        <w:t>proD</w:t>
      </w:r>
      <w:proofErr w:type="spellEnd"/>
      <w:r w:rsidRPr="001373F8">
        <w:t xml:space="preserve"> </w:t>
      </w:r>
      <w:r w:rsidR="00563680">
        <w:t>erreicht</w:t>
      </w:r>
      <w:r w:rsidRPr="001373F8">
        <w:t xml:space="preserve"> die Maschinenverkabelung ein neues Niveau. Die ab Sommer verfügbare Produktneuheit </w:t>
      </w:r>
      <w:proofErr w:type="spellStart"/>
      <w:r w:rsidRPr="001373F8">
        <w:t>Eplan</w:t>
      </w:r>
      <w:proofErr w:type="spellEnd"/>
      <w:r w:rsidRPr="001373F8">
        <w:t xml:space="preserve"> Cable </w:t>
      </w:r>
      <w:proofErr w:type="spellStart"/>
      <w:r w:rsidRPr="001373F8">
        <w:t>proD</w:t>
      </w:r>
      <w:proofErr w:type="spellEnd"/>
      <w:r w:rsidRPr="001373F8">
        <w:t xml:space="preserve"> dient dabei als Schnittstelle zwischen den 3D-Modellen aus MCAD-Systemen und den richtigen Kabelinformationen aus </w:t>
      </w:r>
      <w:proofErr w:type="spellStart"/>
      <w:r w:rsidRPr="001373F8">
        <w:t>Eplan</w:t>
      </w:r>
      <w:proofErr w:type="spellEnd"/>
      <w:r w:rsidRPr="001373F8">
        <w:t xml:space="preserve"> Electric P8. So können Kabel exakt definiert, geroutet und in den richtigen Längen bestellt werden. </w:t>
      </w:r>
    </w:p>
    <w:p w14:paraId="097F9949" w14:textId="77777777" w:rsidR="00410A46" w:rsidRPr="001373F8" w:rsidRDefault="00410A46" w:rsidP="00410A46">
      <w:pPr>
        <w:pStyle w:val="Copytext"/>
      </w:pPr>
    </w:p>
    <w:p w14:paraId="7F282ECD" w14:textId="6A0F49DE" w:rsidR="00410A46" w:rsidRPr="001373F8" w:rsidRDefault="004841FA" w:rsidP="00410A46">
      <w:pPr>
        <w:pStyle w:val="Copytext"/>
        <w:rPr>
          <w:b/>
          <w:bCs w:val="0"/>
        </w:rPr>
      </w:pPr>
      <w:r>
        <w:rPr>
          <w:b/>
          <w:bCs w:val="0"/>
        </w:rPr>
        <w:t xml:space="preserve">Korrekt planen: </w:t>
      </w:r>
      <w:r w:rsidR="00410A46" w:rsidRPr="001373F8">
        <w:rPr>
          <w:b/>
          <w:bCs w:val="0"/>
        </w:rPr>
        <w:t>Direkt zur fertigen Klemmleiste</w:t>
      </w:r>
    </w:p>
    <w:p w14:paraId="439871E6" w14:textId="77777777" w:rsidR="00410A46" w:rsidRPr="001373F8" w:rsidRDefault="00410A46" w:rsidP="00410A46">
      <w:pPr>
        <w:pStyle w:val="Copytext"/>
      </w:pPr>
      <w:r w:rsidRPr="001373F8">
        <w:t xml:space="preserve">Auch der Datenaustausch im Schaltschrankaufbau hinsichtlich Klemmen von Phoenix Contact und </w:t>
      </w:r>
      <w:proofErr w:type="spellStart"/>
      <w:r w:rsidRPr="001373F8">
        <w:t>Eplan</w:t>
      </w:r>
      <w:proofErr w:type="spellEnd"/>
      <w:r w:rsidRPr="001373F8">
        <w:t xml:space="preserve"> wird bald ganz einfach. Die neue Schnittstelle zu </w:t>
      </w:r>
      <w:proofErr w:type="spellStart"/>
      <w:r w:rsidRPr="001373F8">
        <w:t>ClipX</w:t>
      </w:r>
      <w:proofErr w:type="spellEnd"/>
      <w:r w:rsidRPr="001373F8">
        <w:t xml:space="preserve"> Engineer ermöglicht es Anwendern, komplette Klemmleisten aus </w:t>
      </w:r>
      <w:proofErr w:type="spellStart"/>
      <w:r w:rsidRPr="001373F8">
        <w:t>Eplan</w:t>
      </w:r>
      <w:proofErr w:type="spellEnd"/>
      <w:r w:rsidRPr="001373F8">
        <w:t xml:space="preserve"> Pro Panel in die </w:t>
      </w:r>
      <w:r w:rsidRPr="001373F8">
        <w:lastRenderedPageBreak/>
        <w:t xml:space="preserve">Phoenix Contact-Anwendung zu importieren. </w:t>
      </w:r>
      <w:proofErr w:type="spellStart"/>
      <w:r w:rsidRPr="001373F8">
        <w:t>ClipX</w:t>
      </w:r>
      <w:proofErr w:type="spellEnd"/>
      <w:r w:rsidRPr="001373F8">
        <w:t xml:space="preserve"> Engineer überprüft automatisch die Klemme, ergänzt bei Bedarf fehlende oder falsche Bauteile und gibt die fertige Klemmleiste zurück nach </w:t>
      </w:r>
      <w:proofErr w:type="spellStart"/>
      <w:r w:rsidRPr="001373F8">
        <w:t>Eplan</w:t>
      </w:r>
      <w:proofErr w:type="spellEnd"/>
      <w:r w:rsidRPr="001373F8">
        <w:t xml:space="preserve"> Pro Panel. So lassen sich Klemmleisten inklusive aller notwendigen Bestandteile vom Start weg einfach und korrekt planen.</w:t>
      </w:r>
    </w:p>
    <w:p w14:paraId="0E3AEA53" w14:textId="77777777" w:rsidR="00410A46" w:rsidRPr="001373F8" w:rsidRDefault="00410A46" w:rsidP="00EB76B1">
      <w:pPr>
        <w:pStyle w:val="Copytext"/>
      </w:pPr>
    </w:p>
    <w:p w14:paraId="3D086103" w14:textId="5338BC9F" w:rsidR="00EB76B1" w:rsidRPr="001373F8" w:rsidRDefault="00410A46" w:rsidP="00EB76B1">
      <w:pPr>
        <w:pStyle w:val="Copytext"/>
        <w:rPr>
          <w:b/>
          <w:bCs w:val="0"/>
        </w:rPr>
      </w:pPr>
      <w:r w:rsidRPr="001373F8">
        <w:rPr>
          <w:b/>
          <w:bCs w:val="0"/>
        </w:rPr>
        <w:t xml:space="preserve">Fertigung und Service entlasten: </w:t>
      </w:r>
      <w:r w:rsidR="00EB76B1" w:rsidRPr="001373F8">
        <w:rPr>
          <w:b/>
          <w:bCs w:val="0"/>
        </w:rPr>
        <w:t>QR-Codes</w:t>
      </w:r>
      <w:r w:rsidRPr="001373F8">
        <w:rPr>
          <w:b/>
          <w:bCs w:val="0"/>
        </w:rPr>
        <w:t>/</w:t>
      </w:r>
      <w:r w:rsidR="00EB76B1" w:rsidRPr="001373F8">
        <w:rPr>
          <w:b/>
          <w:bCs w:val="0"/>
        </w:rPr>
        <w:t>Bilder mit Symbolen verknüpfen </w:t>
      </w:r>
    </w:p>
    <w:p w14:paraId="057E8284" w14:textId="2EA3A62A" w:rsidR="00EB76B1" w:rsidRPr="001373F8" w:rsidRDefault="00EB76B1" w:rsidP="00EB76B1">
      <w:pPr>
        <w:pStyle w:val="Copytext"/>
      </w:pPr>
      <w:r w:rsidRPr="001373F8">
        <w:t xml:space="preserve">Mit der </w:t>
      </w:r>
      <w:proofErr w:type="spellStart"/>
      <w:r w:rsidR="007F4C7E" w:rsidRPr="001373F8">
        <w:t>Eplan</w:t>
      </w:r>
      <w:proofErr w:type="spellEnd"/>
      <w:r w:rsidRPr="001373F8">
        <w:t xml:space="preserve"> </w:t>
      </w:r>
      <w:r w:rsidR="007F4C7E" w:rsidRPr="001373F8">
        <w:t>Plattform</w:t>
      </w:r>
      <w:r w:rsidRPr="001373F8">
        <w:t xml:space="preserve"> 2025 </w:t>
      </w:r>
      <w:r w:rsidR="00EE3917" w:rsidRPr="001373F8">
        <w:t>können Nutzer erstmals</w:t>
      </w:r>
      <w:r w:rsidRPr="001373F8">
        <w:t xml:space="preserve"> kontextbezogene Bilder oder QR-Codes</w:t>
      </w:r>
      <w:r w:rsidR="00EE3917" w:rsidRPr="001373F8">
        <w:t xml:space="preserve"> </w:t>
      </w:r>
      <w:r w:rsidRPr="001373F8">
        <w:t xml:space="preserve">mit Symbolen verknüpfen und direkt daran platzieren. Durch die Verknüpfung </w:t>
      </w:r>
      <w:r w:rsidR="00F70B70">
        <w:t xml:space="preserve">mit den Bildern passen sich </w:t>
      </w:r>
      <w:r w:rsidR="00CA5BAC">
        <w:t>diese bei Änderungen entsprechend an.</w:t>
      </w:r>
      <w:r w:rsidRPr="001373F8">
        <w:t xml:space="preserve"> Zudem bieten </w:t>
      </w:r>
      <w:r w:rsidR="00EE3917" w:rsidRPr="001373F8">
        <w:t>diese</w:t>
      </w:r>
      <w:r w:rsidRPr="001373F8">
        <w:t xml:space="preserve"> QR-Codes deutlich mehr Datentiefe: Durch einfaches „abscannen“ gelangen </w:t>
      </w:r>
      <w:r w:rsidR="007F4C7E" w:rsidRPr="001373F8">
        <w:t>User</w:t>
      </w:r>
      <w:r w:rsidRPr="001373F8">
        <w:t xml:space="preserve"> direkt zur Installationsanweisung oder </w:t>
      </w:r>
      <w:r w:rsidR="00EE3917" w:rsidRPr="001373F8">
        <w:t xml:space="preserve">zur </w:t>
      </w:r>
      <w:r w:rsidRPr="001373F8">
        <w:t xml:space="preserve">Instandhaltungsinformation. So werden </w:t>
      </w:r>
      <w:r w:rsidR="007F4C7E" w:rsidRPr="001373F8">
        <w:t>die</w:t>
      </w:r>
      <w:r w:rsidRPr="001373F8">
        <w:t xml:space="preserve"> Schaltpläne </w:t>
      </w:r>
      <w:r w:rsidR="00CA5BAC">
        <w:t>l</w:t>
      </w:r>
      <w:r w:rsidR="00EE3917" w:rsidRPr="001373F8">
        <w:t xml:space="preserve">eichter </w:t>
      </w:r>
      <w:r w:rsidRPr="001373F8">
        <w:t>verständlich und die Fertigung, Inbetriebnahme und der Service handlungsschneller in der Realisierung ihrer Aufgaben. </w:t>
      </w:r>
    </w:p>
    <w:p w14:paraId="78B30E5B" w14:textId="77777777" w:rsidR="007F4C7E" w:rsidRPr="001373F8" w:rsidRDefault="007F4C7E" w:rsidP="00EB76B1">
      <w:pPr>
        <w:pStyle w:val="Copytext"/>
      </w:pPr>
    </w:p>
    <w:p w14:paraId="6161ADEF" w14:textId="2297C5C3" w:rsidR="00EB76B1" w:rsidRPr="001373F8" w:rsidRDefault="004841FA" w:rsidP="00EB76B1">
      <w:pPr>
        <w:pStyle w:val="Copytext"/>
        <w:rPr>
          <w:b/>
          <w:bCs w:val="0"/>
        </w:rPr>
      </w:pPr>
      <w:r>
        <w:rPr>
          <w:b/>
          <w:bCs w:val="0"/>
        </w:rPr>
        <w:t xml:space="preserve">Einfacher und schneller: </w:t>
      </w:r>
      <w:r w:rsidR="00EB76B1" w:rsidRPr="001373F8">
        <w:rPr>
          <w:b/>
          <w:bCs w:val="0"/>
        </w:rPr>
        <w:t>Mechanische Kabel-Durchführung </w:t>
      </w:r>
    </w:p>
    <w:p w14:paraId="7B5A9B90" w14:textId="5F09B6A9" w:rsidR="00EB76B1" w:rsidRPr="001373F8" w:rsidRDefault="00EB76B1" w:rsidP="00EB76B1">
      <w:pPr>
        <w:pStyle w:val="Copytext"/>
      </w:pPr>
      <w:r w:rsidRPr="001373F8">
        <w:t xml:space="preserve">Abhängigkeiten zwischen Kabeln und Bauteilen wie zum Beispiel Stromwandlern werden in der neuen Version von </w:t>
      </w:r>
      <w:proofErr w:type="spellStart"/>
      <w:r w:rsidR="00BF7FA5" w:rsidRPr="001373F8">
        <w:t>Eplan</w:t>
      </w:r>
      <w:proofErr w:type="spellEnd"/>
      <w:r w:rsidRPr="001373F8">
        <w:t xml:space="preserve"> Electric P8 </w:t>
      </w:r>
      <w:r w:rsidR="00BF7FA5" w:rsidRPr="001373F8">
        <w:t xml:space="preserve">als Teil der </w:t>
      </w:r>
      <w:proofErr w:type="spellStart"/>
      <w:r w:rsidR="00BF7FA5" w:rsidRPr="001373F8">
        <w:t>Eplan</w:t>
      </w:r>
      <w:proofErr w:type="spellEnd"/>
      <w:r w:rsidR="00BF7FA5" w:rsidRPr="001373F8">
        <w:t xml:space="preserve"> Plattform </w:t>
      </w:r>
      <w:r w:rsidRPr="001373F8">
        <w:t xml:space="preserve">automatisch dargestellt und in Verbindungs- oder Verdrahtungslisten übernommen. In der Fertigung können so zeitaufwendige Korrekturschleifen aufgrund fehlender Kabel vermieden werden. Die </w:t>
      </w:r>
      <w:r w:rsidR="00BF7FA5" w:rsidRPr="001373F8">
        <w:t>m</w:t>
      </w:r>
      <w:r w:rsidRPr="001373F8">
        <w:t>echanische Kabel</w:t>
      </w:r>
      <w:r w:rsidR="00BF7FA5" w:rsidRPr="001373F8">
        <w:t>d</w:t>
      </w:r>
      <w:r w:rsidRPr="001373F8">
        <w:t xml:space="preserve">urchführung steht zudem für den Schaltschrankaufbau in </w:t>
      </w:r>
      <w:proofErr w:type="spellStart"/>
      <w:r w:rsidR="00BF7FA5" w:rsidRPr="001373F8">
        <w:t>Eplan</w:t>
      </w:r>
      <w:proofErr w:type="spellEnd"/>
      <w:r w:rsidRPr="001373F8">
        <w:t xml:space="preserve"> Pro Panel </w:t>
      </w:r>
      <w:r w:rsidR="00BF7FA5" w:rsidRPr="001373F8">
        <w:t>bereit</w:t>
      </w:r>
      <w:r w:rsidRPr="001373F8">
        <w:t xml:space="preserve">. Die Software erkennt automatisch die Abhängigkeit zwischen Bauteil und Kabel und routet das Kabel </w:t>
      </w:r>
      <w:r w:rsidR="00EE3917" w:rsidRPr="001373F8">
        <w:t xml:space="preserve">– ganz </w:t>
      </w:r>
      <w:r w:rsidRPr="001373F8">
        <w:t>ohne manuelle Handgriffe</w:t>
      </w:r>
      <w:r w:rsidR="00EE3917" w:rsidRPr="001373F8">
        <w:t xml:space="preserve"> – exakt </w:t>
      </w:r>
      <w:r w:rsidRPr="001373F8">
        <w:t>durch das Bauteil. </w:t>
      </w:r>
      <w:r w:rsidR="00711C2F" w:rsidRPr="001373F8">
        <w:t xml:space="preserve">Damit wird kein Draht mehr vergessen und die Verbindungsliste wie die Aderliste sind komplett. </w:t>
      </w:r>
    </w:p>
    <w:p w14:paraId="5E0ED92C" w14:textId="77777777" w:rsidR="00EB76B1" w:rsidRPr="001373F8" w:rsidRDefault="00EB76B1" w:rsidP="00EB76B1">
      <w:pPr>
        <w:pStyle w:val="Copytext"/>
      </w:pPr>
      <w:r w:rsidRPr="001373F8">
        <w:t> </w:t>
      </w:r>
    </w:p>
    <w:p w14:paraId="3EC52846" w14:textId="6E2EA18B" w:rsidR="00D2409E" w:rsidRPr="001373F8" w:rsidRDefault="001248F2" w:rsidP="001248F2">
      <w:pPr>
        <w:pStyle w:val="Copytext"/>
        <w:rPr>
          <w:rStyle w:val="Hyperlink"/>
        </w:rPr>
      </w:pPr>
      <w:r w:rsidRPr="001373F8">
        <w:t xml:space="preserve">Mehr Infos unter: </w:t>
      </w:r>
      <w:r w:rsidR="008358EB" w:rsidRPr="008358EB">
        <w:t>www.</w:t>
      </w:r>
      <w:r w:rsidR="008358EB">
        <w:t>eplan.</w:t>
      </w:r>
      <w:r w:rsidR="00363588">
        <w:t>at</w:t>
      </w:r>
    </w:p>
    <w:p w14:paraId="3B4250C8" w14:textId="77777777" w:rsidR="00E8415D" w:rsidRPr="001373F8" w:rsidRDefault="00E8415D" w:rsidP="001248F2">
      <w:pPr>
        <w:pStyle w:val="Copytext"/>
        <w:rPr>
          <w:rStyle w:val="Hyperlink"/>
        </w:rPr>
      </w:pPr>
    </w:p>
    <w:p w14:paraId="500F5F05" w14:textId="2AF7BCFC" w:rsidR="00E8415D" w:rsidRDefault="00E96564" w:rsidP="00E8415D">
      <w:pPr>
        <w:pStyle w:val="paragraph"/>
        <w:spacing w:before="0" w:beforeAutospacing="0" w:after="0" w:afterAutospacing="0"/>
        <w:ind w:right="2085"/>
        <w:textAlignment w:val="baseline"/>
        <w:rPr>
          <w:rFonts w:ascii="Segoe UI" w:hAnsi="Segoe UI" w:cs="Segoe UI"/>
          <w:color w:val="000000"/>
          <w:sz w:val="18"/>
          <w:szCs w:val="18"/>
        </w:rPr>
      </w:pPr>
      <w:r>
        <w:rPr>
          <w:rStyle w:val="normaltextrun"/>
          <w:rFonts w:ascii="Arial" w:hAnsi="Arial" w:cs="Arial"/>
          <w:color w:val="000000"/>
          <w:sz w:val="20"/>
          <w:szCs w:val="20"/>
          <w:lang w:val="en-US"/>
        </w:rPr>
        <w:t>(</w:t>
      </w:r>
      <w:r w:rsidR="008358EB">
        <w:rPr>
          <w:rStyle w:val="normaltextrun"/>
          <w:rFonts w:ascii="Arial" w:hAnsi="Arial" w:cs="Arial"/>
          <w:color w:val="000000"/>
          <w:sz w:val="20"/>
          <w:szCs w:val="20"/>
          <w:lang w:val="en-US"/>
        </w:rPr>
        <w:t>6.017</w:t>
      </w:r>
      <w:r w:rsidR="00340B2C">
        <w:rPr>
          <w:rStyle w:val="normaltextrun"/>
          <w:rFonts w:ascii="Arial" w:hAnsi="Arial" w:cs="Arial"/>
          <w:color w:val="000000"/>
          <w:sz w:val="20"/>
          <w:szCs w:val="20"/>
          <w:lang w:val="en-US"/>
        </w:rPr>
        <w:t xml:space="preserve"> </w:t>
      </w:r>
      <w:proofErr w:type="spellStart"/>
      <w:r w:rsidR="00E8415D">
        <w:rPr>
          <w:rStyle w:val="normaltextrun"/>
          <w:rFonts w:ascii="Arial" w:hAnsi="Arial" w:cs="Arial"/>
          <w:color w:val="000000"/>
          <w:sz w:val="20"/>
          <w:szCs w:val="20"/>
          <w:lang w:val="en-US"/>
        </w:rPr>
        <w:t>Zeichen</w:t>
      </w:r>
      <w:proofErr w:type="spellEnd"/>
      <w:r>
        <w:rPr>
          <w:rStyle w:val="eop"/>
          <w:rFonts w:ascii="Arial" w:hAnsi="Arial" w:cs="Arial"/>
          <w:color w:val="000000"/>
          <w:sz w:val="20"/>
          <w:szCs w:val="20"/>
        </w:rPr>
        <w:t>)</w:t>
      </w:r>
    </w:p>
    <w:p w14:paraId="7E6011CF" w14:textId="77777777" w:rsidR="00E8415D" w:rsidRDefault="00E8415D" w:rsidP="001248F2">
      <w:pPr>
        <w:pStyle w:val="Copytext"/>
        <w:rPr>
          <w:lang w:val="en-US"/>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D2409E" w14:paraId="5893D0E8" w14:textId="77777777" w:rsidTr="00080930">
        <w:trPr>
          <w:trHeight w:hRule="exact" w:val="2494"/>
        </w:trPr>
        <w:tc>
          <w:tcPr>
            <w:tcW w:w="3685" w:type="dxa"/>
            <w:tcMar>
              <w:left w:w="0" w:type="dxa"/>
              <w:right w:w="0" w:type="dxa"/>
            </w:tcMar>
            <w:vAlign w:val="bottom"/>
          </w:tcPr>
          <w:p w14:paraId="2CA6CDE3" w14:textId="057F1D9A" w:rsidR="00C933FC" w:rsidRPr="007633E1" w:rsidRDefault="00D348AA" w:rsidP="00775DCE">
            <w:pPr>
              <w:pStyle w:val="Bu-Bildanker"/>
            </w:pPr>
            <w:r>
              <w:rPr>
                <w:noProof/>
                <w:lang w:val="de-DE"/>
              </w:rPr>
              <w:lastRenderedPageBreak/>
              <w:drawing>
                <wp:anchor distT="0" distB="0" distL="114300" distR="114300" simplePos="0" relativeHeight="251658241" behindDoc="0" locked="0" layoutInCell="1" allowOverlap="1" wp14:anchorId="7D04E9D1" wp14:editId="12A25988">
                  <wp:simplePos x="0" y="0"/>
                  <wp:positionH relativeFrom="column">
                    <wp:posOffset>31115</wp:posOffset>
                  </wp:positionH>
                  <wp:positionV relativeFrom="page">
                    <wp:posOffset>363220</wp:posOffset>
                  </wp:positionV>
                  <wp:extent cx="2200275" cy="1236980"/>
                  <wp:effectExtent l="0" t="0" r="9525" b="1270"/>
                  <wp:wrapThrough wrapText="bothSides">
                    <wp:wrapPolygon edited="0">
                      <wp:start x="0" y="0"/>
                      <wp:lineTo x="0" y="21290"/>
                      <wp:lineTo x="21506" y="21290"/>
                      <wp:lineTo x="21506"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1"/>
                          <a:stretch>
                            <a:fillRect/>
                          </a:stretch>
                        </pic:blipFill>
                        <pic:spPr>
                          <a:xfrm>
                            <a:off x="0" y="0"/>
                            <a:ext cx="2200275" cy="123698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163549BF" w14:textId="77777777" w:rsidR="00C933FC" w:rsidRDefault="00C933FC" w:rsidP="00775DCE">
            <w:pPr>
              <w:pStyle w:val="Bu-Bildanker"/>
            </w:pPr>
          </w:p>
        </w:tc>
        <w:tc>
          <w:tcPr>
            <w:tcW w:w="3685" w:type="dxa"/>
            <w:tcMar>
              <w:left w:w="0" w:type="dxa"/>
              <w:right w:w="0" w:type="dxa"/>
            </w:tcMar>
          </w:tcPr>
          <w:p w14:paraId="155AD46B" w14:textId="2C69819C" w:rsidR="00C933FC" w:rsidRPr="007633E1" w:rsidRDefault="006C61C5" w:rsidP="00775DCE">
            <w:pPr>
              <w:pStyle w:val="Bu-Bildanker"/>
            </w:pPr>
            <w:r>
              <w:rPr>
                <w:noProof/>
                <w:lang w:val="de-DE"/>
              </w:rPr>
              <w:drawing>
                <wp:anchor distT="0" distB="0" distL="0" distR="0" simplePos="0" relativeHeight="251658240" behindDoc="0" locked="0" layoutInCell="1" allowOverlap="1" wp14:anchorId="2B65FF1F" wp14:editId="0B548841">
                  <wp:simplePos x="0" y="0"/>
                  <wp:positionH relativeFrom="column">
                    <wp:posOffset>16510</wp:posOffset>
                  </wp:positionH>
                  <wp:positionV relativeFrom="page">
                    <wp:posOffset>391160</wp:posOffset>
                  </wp:positionV>
                  <wp:extent cx="2052320" cy="1163320"/>
                  <wp:effectExtent l="0" t="0" r="5080" b="0"/>
                  <wp:wrapThrough wrapText="bothSides">
                    <wp:wrapPolygon edited="0">
                      <wp:start x="0" y="0"/>
                      <wp:lineTo x="0" y="21223"/>
                      <wp:lineTo x="21453" y="21223"/>
                      <wp:lineTo x="21453"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2"/>
                          <a:stretch>
                            <a:fillRect/>
                          </a:stretch>
                        </pic:blipFill>
                        <pic:spPr>
                          <a:xfrm>
                            <a:off x="0" y="0"/>
                            <a:ext cx="2052320" cy="1163320"/>
                          </a:xfrm>
                          <a:prstGeom prst="rect">
                            <a:avLst/>
                          </a:prstGeom>
                        </pic:spPr>
                      </pic:pic>
                    </a:graphicData>
                  </a:graphic>
                  <wp14:sizeRelH relativeFrom="margin">
                    <wp14:pctWidth>0</wp14:pctWidth>
                  </wp14:sizeRelH>
                  <wp14:sizeRelV relativeFrom="margin">
                    <wp14:pctHeight>0</wp14:pctHeight>
                  </wp14:sizeRelV>
                </wp:anchor>
              </w:drawing>
            </w:r>
          </w:p>
        </w:tc>
      </w:tr>
      <w:tr w:rsidR="00C933FC" w:rsidRPr="006C61C5" w14:paraId="79B00312" w14:textId="77777777" w:rsidTr="00080930">
        <w:tc>
          <w:tcPr>
            <w:tcW w:w="3685" w:type="dxa"/>
            <w:tcMar>
              <w:left w:w="0" w:type="dxa"/>
              <w:right w:w="0" w:type="dxa"/>
            </w:tcMar>
          </w:tcPr>
          <w:p w14:paraId="45F75387" w14:textId="33F92885" w:rsidR="006C61C5" w:rsidRDefault="00D348AA" w:rsidP="00E15597">
            <w:pPr>
              <w:pStyle w:val="BU-Head"/>
              <w:ind w:left="0"/>
            </w:pPr>
            <w:r>
              <w:t>Comments Navigator</w:t>
            </w:r>
          </w:p>
          <w:p w14:paraId="6B6CA9D1" w14:textId="4C436549" w:rsidR="006C61C5" w:rsidRPr="006C61C5" w:rsidRDefault="00E15597" w:rsidP="00E15597">
            <w:pPr>
              <w:pStyle w:val="BU-Head"/>
              <w:ind w:left="0"/>
              <w:rPr>
                <w:b w:val="0"/>
              </w:rPr>
            </w:pPr>
            <w:r>
              <w:rPr>
                <w:b w:val="0"/>
              </w:rPr>
              <w:t xml:space="preserve">Der </w:t>
            </w:r>
            <w:r w:rsidRPr="00E15597">
              <w:rPr>
                <w:b w:val="0"/>
              </w:rPr>
              <w:t xml:space="preserve">Kommentar-Navigator </w:t>
            </w:r>
            <w:r>
              <w:rPr>
                <w:b w:val="0"/>
              </w:rPr>
              <w:t xml:space="preserve">steht künftig </w:t>
            </w:r>
            <w:r w:rsidRPr="00E15597">
              <w:rPr>
                <w:b w:val="0"/>
              </w:rPr>
              <w:t xml:space="preserve">direkt in der Ribbon-Bar zur Verfügung. Nutzer des </w:t>
            </w:r>
            <w:proofErr w:type="spellStart"/>
            <w:r w:rsidRPr="00E15597">
              <w:rPr>
                <w:b w:val="0"/>
              </w:rPr>
              <w:t>Collaboration</w:t>
            </w:r>
            <w:proofErr w:type="spellEnd"/>
            <w:r w:rsidRPr="00E15597">
              <w:rPr>
                <w:b w:val="0"/>
              </w:rPr>
              <w:t xml:space="preserve">-Elements können auch eigene Kommentare in der </w:t>
            </w:r>
            <w:proofErr w:type="spellStart"/>
            <w:r w:rsidRPr="00E15597">
              <w:rPr>
                <w:b w:val="0"/>
              </w:rPr>
              <w:t>Eplan</w:t>
            </w:r>
            <w:proofErr w:type="spellEnd"/>
            <w:r w:rsidRPr="00E15597">
              <w:rPr>
                <w:b w:val="0"/>
              </w:rPr>
              <w:t xml:space="preserve"> Plattform erstellen und verwalten oder Statusinformationen hinterlegen.</w:t>
            </w:r>
          </w:p>
          <w:p w14:paraId="6908B196" w14:textId="714F54B3" w:rsidR="00D348AA" w:rsidRPr="001373F8" w:rsidRDefault="00D348AA" w:rsidP="00775DCE">
            <w:pPr>
              <w:pStyle w:val="BU"/>
              <w:rPr>
                <w:spacing w:val="-5"/>
              </w:rPr>
            </w:pPr>
          </w:p>
        </w:tc>
        <w:tc>
          <w:tcPr>
            <w:tcW w:w="283" w:type="dxa"/>
            <w:tcMar>
              <w:left w:w="0" w:type="dxa"/>
              <w:right w:w="0" w:type="dxa"/>
            </w:tcMar>
          </w:tcPr>
          <w:p w14:paraId="0D91C227" w14:textId="77777777" w:rsidR="00C933FC" w:rsidRPr="001373F8" w:rsidRDefault="00C933FC" w:rsidP="00775DCE">
            <w:pPr>
              <w:pStyle w:val="Copytext"/>
            </w:pPr>
          </w:p>
        </w:tc>
        <w:tc>
          <w:tcPr>
            <w:tcW w:w="3685" w:type="dxa"/>
            <w:tcMar>
              <w:left w:w="0" w:type="dxa"/>
              <w:right w:w="0" w:type="dxa"/>
            </w:tcMar>
          </w:tcPr>
          <w:p w14:paraId="6FD69D76" w14:textId="299D02A8" w:rsidR="00E15597" w:rsidRDefault="00E15597" w:rsidP="00E15597">
            <w:pPr>
              <w:pStyle w:val="BU-Head"/>
              <w:ind w:left="0"/>
            </w:pPr>
            <w:proofErr w:type="spellStart"/>
            <w:r>
              <w:t>Prefabricated</w:t>
            </w:r>
            <w:proofErr w:type="spellEnd"/>
            <w:r>
              <w:t xml:space="preserve"> Cables</w:t>
            </w:r>
          </w:p>
          <w:p w14:paraId="6DBDBC71" w14:textId="5530E9AF" w:rsidR="00E15597" w:rsidRDefault="00E15597" w:rsidP="00E15597">
            <w:pPr>
              <w:pStyle w:val="BU-Head"/>
              <w:ind w:left="0"/>
            </w:pPr>
            <w:r w:rsidRPr="00E15597">
              <w:rPr>
                <w:b w:val="0"/>
              </w:rPr>
              <w:t xml:space="preserve">Mit den Erweiterungen in </w:t>
            </w:r>
            <w:proofErr w:type="spellStart"/>
            <w:r w:rsidRPr="00E15597">
              <w:rPr>
                <w:b w:val="0"/>
              </w:rPr>
              <w:t>Eplan</w:t>
            </w:r>
            <w:proofErr w:type="spellEnd"/>
            <w:r w:rsidRPr="00E15597">
              <w:rPr>
                <w:b w:val="0"/>
              </w:rPr>
              <w:t xml:space="preserve"> Electric P8 im Zusammenspiel mit dem neuen </w:t>
            </w:r>
            <w:proofErr w:type="spellStart"/>
            <w:r w:rsidRPr="00E15597">
              <w:rPr>
                <w:b w:val="0"/>
              </w:rPr>
              <w:t>Eplan</w:t>
            </w:r>
            <w:proofErr w:type="spellEnd"/>
            <w:r w:rsidRPr="00E15597">
              <w:rPr>
                <w:b w:val="0"/>
              </w:rPr>
              <w:t xml:space="preserve"> Cable </w:t>
            </w:r>
            <w:proofErr w:type="spellStart"/>
            <w:r w:rsidRPr="00E15597">
              <w:rPr>
                <w:b w:val="0"/>
              </w:rPr>
              <w:t>proD</w:t>
            </w:r>
            <w:proofErr w:type="spellEnd"/>
            <w:r w:rsidRPr="00E15597">
              <w:rPr>
                <w:b w:val="0"/>
              </w:rPr>
              <w:t xml:space="preserve"> erreicht die Maschinenverkabelung ein neues Niveau. Kabel </w:t>
            </w:r>
            <w:r w:rsidR="009D7E01">
              <w:rPr>
                <w:b w:val="0"/>
              </w:rPr>
              <w:t xml:space="preserve">können </w:t>
            </w:r>
            <w:r w:rsidRPr="00E15597">
              <w:rPr>
                <w:b w:val="0"/>
              </w:rPr>
              <w:t xml:space="preserve">exakt definiert, geroutet und </w:t>
            </w:r>
            <w:r w:rsidR="009D7E01">
              <w:rPr>
                <w:b w:val="0"/>
              </w:rPr>
              <w:t>in den richtigen Längen bestellt werden.</w:t>
            </w:r>
          </w:p>
          <w:p w14:paraId="2A3F7758" w14:textId="77777777" w:rsidR="00E15597" w:rsidRDefault="00E15597" w:rsidP="00E15597">
            <w:pPr>
              <w:rPr>
                <w:bCs/>
                <w:color w:val="000000" w:themeColor="text1"/>
                <w:sz w:val="16"/>
                <w:szCs w:val="20"/>
              </w:rPr>
            </w:pPr>
          </w:p>
          <w:p w14:paraId="352C25B9" w14:textId="5081C59A" w:rsidR="00C933FC" w:rsidRPr="001373F8" w:rsidRDefault="00C933FC" w:rsidP="00E15597"/>
        </w:tc>
      </w:tr>
      <w:tr w:rsidR="00D348AA" w:rsidRPr="00D2409E" w14:paraId="13864BD4" w14:textId="77777777" w:rsidTr="00B97F1F">
        <w:trPr>
          <w:trHeight w:hRule="exact" w:val="2494"/>
        </w:trPr>
        <w:tc>
          <w:tcPr>
            <w:tcW w:w="3685" w:type="dxa"/>
            <w:tcMar>
              <w:left w:w="0" w:type="dxa"/>
              <w:right w:w="0" w:type="dxa"/>
            </w:tcMar>
            <w:vAlign w:val="bottom"/>
          </w:tcPr>
          <w:p w14:paraId="05B4A154" w14:textId="77777777" w:rsidR="00D348AA" w:rsidRPr="00F64651" w:rsidRDefault="00D348AA" w:rsidP="00B97F1F">
            <w:pPr>
              <w:pStyle w:val="Bu-Bildanker"/>
              <w:rPr>
                <w:lang w:val="de-DE"/>
              </w:rPr>
            </w:pPr>
            <w:r>
              <w:rPr>
                <w:noProof/>
                <w:lang w:val="de-DE"/>
              </w:rPr>
              <w:drawing>
                <wp:anchor distT="0" distB="0" distL="114300" distR="114300" simplePos="0" relativeHeight="251661314" behindDoc="0" locked="0" layoutInCell="1" allowOverlap="1" wp14:anchorId="151CB681" wp14:editId="5D747E38">
                  <wp:simplePos x="0" y="0"/>
                  <wp:positionH relativeFrom="column">
                    <wp:posOffset>27305</wp:posOffset>
                  </wp:positionH>
                  <wp:positionV relativeFrom="page">
                    <wp:posOffset>31750</wp:posOffset>
                  </wp:positionV>
                  <wp:extent cx="2146935" cy="1525270"/>
                  <wp:effectExtent l="0" t="0" r="5715" b="0"/>
                  <wp:wrapThrough wrapText="bothSides">
                    <wp:wrapPolygon edited="0">
                      <wp:start x="0" y="0"/>
                      <wp:lineTo x="0" y="21312"/>
                      <wp:lineTo x="21466" y="21312"/>
                      <wp:lineTo x="21466"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3"/>
                          <a:stretch>
                            <a:fillRect/>
                          </a:stretch>
                        </pic:blipFill>
                        <pic:spPr>
                          <a:xfrm>
                            <a:off x="0" y="0"/>
                            <a:ext cx="2146935" cy="152527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7D9DBF32" w14:textId="77777777" w:rsidR="00D348AA" w:rsidRPr="00F64651" w:rsidRDefault="00D348AA" w:rsidP="00B97F1F">
            <w:pPr>
              <w:pStyle w:val="Bu-Bildanker"/>
              <w:rPr>
                <w:lang w:val="de-DE"/>
              </w:rPr>
            </w:pPr>
          </w:p>
        </w:tc>
        <w:tc>
          <w:tcPr>
            <w:tcW w:w="3685" w:type="dxa"/>
            <w:tcMar>
              <w:left w:w="0" w:type="dxa"/>
              <w:right w:w="0" w:type="dxa"/>
            </w:tcMar>
          </w:tcPr>
          <w:p w14:paraId="27BCDD66" w14:textId="1F9C9D39" w:rsidR="00D348AA" w:rsidRPr="00F64651" w:rsidRDefault="00D348AA" w:rsidP="00B97F1F">
            <w:pPr>
              <w:pStyle w:val="Bu-Bildanker"/>
              <w:rPr>
                <w:lang w:val="de-DE"/>
              </w:rPr>
            </w:pPr>
          </w:p>
        </w:tc>
      </w:tr>
      <w:tr w:rsidR="00D348AA" w:rsidRPr="006C61C5" w14:paraId="05B53E1E" w14:textId="77777777" w:rsidTr="00B97F1F">
        <w:tc>
          <w:tcPr>
            <w:tcW w:w="3685" w:type="dxa"/>
            <w:tcMar>
              <w:left w:w="0" w:type="dxa"/>
              <w:right w:w="0" w:type="dxa"/>
            </w:tcMar>
          </w:tcPr>
          <w:p w14:paraId="2EBDE4E1" w14:textId="77777777" w:rsidR="00D348AA" w:rsidRDefault="00D348AA" w:rsidP="00B97F1F">
            <w:pPr>
              <w:pStyle w:val="BU-Head"/>
            </w:pPr>
            <w:r w:rsidRPr="00D348AA">
              <w:t xml:space="preserve">Device </w:t>
            </w:r>
            <w:proofErr w:type="spellStart"/>
            <w:r w:rsidRPr="00D348AA">
              <w:t>Specific</w:t>
            </w:r>
            <w:proofErr w:type="spellEnd"/>
            <w:r w:rsidRPr="00D348AA">
              <w:t xml:space="preserve"> Properties</w:t>
            </w:r>
          </w:p>
          <w:p w14:paraId="62412849" w14:textId="78E75DE7" w:rsidR="00D348AA" w:rsidRPr="001373F8" w:rsidRDefault="009D7E01" w:rsidP="009D7E01">
            <w:pPr>
              <w:pStyle w:val="BU-Head"/>
              <w:rPr>
                <w:spacing w:val="-5"/>
              </w:rPr>
            </w:pPr>
            <w:r w:rsidRPr="009D7E01">
              <w:rPr>
                <w:b w:val="0"/>
              </w:rPr>
              <w:t xml:space="preserve">In der </w:t>
            </w:r>
            <w:proofErr w:type="spellStart"/>
            <w:r w:rsidRPr="009D7E01">
              <w:rPr>
                <w:b w:val="0"/>
              </w:rPr>
              <w:t>Eplan</w:t>
            </w:r>
            <w:proofErr w:type="spellEnd"/>
            <w:r w:rsidRPr="009D7E01">
              <w:rPr>
                <w:b w:val="0"/>
              </w:rPr>
              <w:t xml:space="preserve"> </w:t>
            </w:r>
            <w:r>
              <w:rPr>
                <w:b w:val="0"/>
              </w:rPr>
              <w:t>Plattform</w:t>
            </w:r>
            <w:r w:rsidRPr="009D7E01">
              <w:rPr>
                <w:b w:val="0"/>
              </w:rPr>
              <w:t xml:space="preserve"> 2025 stehen bauteilspezifische Eigenschaften </w:t>
            </w:r>
            <w:r>
              <w:rPr>
                <w:b w:val="0"/>
              </w:rPr>
              <w:t xml:space="preserve">für Kabel, Adern und Klemmen </w:t>
            </w:r>
            <w:r w:rsidRPr="009D7E01">
              <w:rPr>
                <w:b w:val="0"/>
              </w:rPr>
              <w:t xml:space="preserve">sofort zur Verfügung, wenn ein Anwender auf das Bauteil klickt. </w:t>
            </w:r>
          </w:p>
        </w:tc>
        <w:tc>
          <w:tcPr>
            <w:tcW w:w="283" w:type="dxa"/>
            <w:tcMar>
              <w:left w:w="0" w:type="dxa"/>
              <w:right w:w="0" w:type="dxa"/>
            </w:tcMar>
          </w:tcPr>
          <w:p w14:paraId="78B375B9" w14:textId="77777777" w:rsidR="00D348AA" w:rsidRPr="001373F8" w:rsidRDefault="00D348AA" w:rsidP="00B97F1F">
            <w:pPr>
              <w:pStyle w:val="Copytext"/>
            </w:pPr>
          </w:p>
        </w:tc>
        <w:tc>
          <w:tcPr>
            <w:tcW w:w="3685" w:type="dxa"/>
            <w:tcMar>
              <w:left w:w="0" w:type="dxa"/>
              <w:right w:w="0" w:type="dxa"/>
            </w:tcMar>
          </w:tcPr>
          <w:p w14:paraId="4F017368" w14:textId="77777777" w:rsidR="00D348AA" w:rsidRPr="001373F8" w:rsidRDefault="00D348AA" w:rsidP="00B97F1F">
            <w:pPr>
              <w:pStyle w:val="BU"/>
            </w:pPr>
          </w:p>
        </w:tc>
      </w:tr>
    </w:tbl>
    <w:p w14:paraId="075DCEED" w14:textId="01406CDA" w:rsidR="00D348AA" w:rsidRDefault="00D348AA" w:rsidP="00775DCE">
      <w:pPr>
        <w:pStyle w:val="BU"/>
      </w:pPr>
    </w:p>
    <w:p w14:paraId="03D282A5" w14:textId="77777777" w:rsidR="00D348AA" w:rsidRDefault="00D348AA" w:rsidP="00775DCE">
      <w:pPr>
        <w:pStyle w:val="BU"/>
      </w:pPr>
    </w:p>
    <w:p w14:paraId="7B6535CA" w14:textId="492675DA" w:rsidR="00C40907" w:rsidRDefault="00775DCE" w:rsidP="00E15597">
      <w:pPr>
        <w:pStyle w:val="BU"/>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7802F548" w14:textId="77777777" w:rsidR="00E15597" w:rsidRDefault="00E15597" w:rsidP="00E15597">
      <w:pPr>
        <w:pStyle w:val="BU"/>
      </w:pPr>
    </w:p>
    <w:p w14:paraId="2FEB4ECA" w14:textId="77777777" w:rsidR="00E15597" w:rsidRDefault="00E15597" w:rsidP="00E15597">
      <w:pPr>
        <w:pStyle w:val="BU"/>
      </w:pPr>
    </w:p>
    <w:p w14:paraId="677A958B" w14:textId="77777777" w:rsidR="004865E7" w:rsidRDefault="004865E7" w:rsidP="00E15597">
      <w:pPr>
        <w:pStyle w:val="BU"/>
      </w:pPr>
    </w:p>
    <w:p w14:paraId="657D2D75" w14:textId="77777777" w:rsidR="004865E7" w:rsidRDefault="004865E7" w:rsidP="00E15597">
      <w:pPr>
        <w:pStyle w:val="BU"/>
      </w:pPr>
    </w:p>
    <w:p w14:paraId="26AF13EF" w14:textId="77777777" w:rsidR="004865E7" w:rsidRDefault="004865E7" w:rsidP="00E15597">
      <w:pPr>
        <w:pStyle w:val="BU"/>
      </w:pPr>
    </w:p>
    <w:p w14:paraId="7D9C3154" w14:textId="77777777" w:rsidR="004865E7" w:rsidRDefault="004865E7" w:rsidP="00E15597">
      <w:pPr>
        <w:pStyle w:val="BU"/>
      </w:pPr>
    </w:p>
    <w:p w14:paraId="3FFD0AC7" w14:textId="77777777" w:rsidR="004865E7" w:rsidRDefault="004865E7" w:rsidP="00E15597">
      <w:pPr>
        <w:pStyle w:val="BU"/>
      </w:pPr>
    </w:p>
    <w:p w14:paraId="5459F250" w14:textId="77777777" w:rsidR="004865E7" w:rsidRDefault="004865E7" w:rsidP="00E15597">
      <w:pPr>
        <w:pStyle w:val="BU"/>
      </w:pPr>
    </w:p>
    <w:p w14:paraId="56B787C2" w14:textId="77777777" w:rsidR="004865E7" w:rsidRDefault="004865E7" w:rsidP="00E15597">
      <w:pPr>
        <w:pStyle w:val="BU"/>
      </w:pPr>
    </w:p>
    <w:p w14:paraId="7F8FF68F" w14:textId="77777777" w:rsidR="004865E7" w:rsidRDefault="004865E7" w:rsidP="00E15597">
      <w:pPr>
        <w:pStyle w:val="BU"/>
      </w:pPr>
    </w:p>
    <w:p w14:paraId="5D6F1BD7" w14:textId="77777777" w:rsidR="00E15597" w:rsidRDefault="00E15597" w:rsidP="00E15597">
      <w:pPr>
        <w:pStyle w:val="BU"/>
      </w:pPr>
    </w:p>
    <w:p w14:paraId="37F5DF66" w14:textId="77777777" w:rsidR="00E15597" w:rsidRPr="00DE21CA" w:rsidRDefault="00E15597" w:rsidP="00E15597">
      <w:pPr>
        <w:pStyle w:val="BU"/>
        <w:rPr>
          <w:sz w:val="20"/>
        </w:rPr>
      </w:pPr>
    </w:p>
    <w:p w14:paraId="16693EFA" w14:textId="5EB9396F" w:rsidR="00002384" w:rsidRPr="00C707D4" w:rsidRDefault="0098722E" w:rsidP="00775DCE">
      <w:pPr>
        <w:pStyle w:val="Unternehmensportrait-H1"/>
      </w:pPr>
      <w:proofErr w:type="spellStart"/>
      <w:r>
        <w:lastRenderedPageBreak/>
        <w:t>E</w:t>
      </w:r>
      <w:r w:rsidR="00737FC6">
        <w:t>plan</w:t>
      </w:r>
      <w:proofErr w:type="spellEnd"/>
    </w:p>
    <w:p w14:paraId="5EA1BC82" w14:textId="77777777" w:rsidR="00002384" w:rsidRPr="00ED506A" w:rsidRDefault="00002384" w:rsidP="00775DCE">
      <w:pPr>
        <w:pStyle w:val="Unternehmensportrait-Linie"/>
      </w:pPr>
    </w:p>
    <w:p w14:paraId="67E032FB" w14:textId="35144808" w:rsidR="00775DCE" w:rsidRPr="00CE1AA7" w:rsidRDefault="00ED506A" w:rsidP="00CE1AA7">
      <w:pPr>
        <w:pStyle w:val="UnternehmensportraitAnstand-unten"/>
        <w:jc w:val="left"/>
      </w:pPr>
      <w:proofErr w:type="spellStart"/>
      <w:r w:rsidRPr="00CE1AA7">
        <w:t>E</w:t>
      </w:r>
      <w:r w:rsidR="00737FC6" w:rsidRPr="00CE1AA7">
        <w:t>plan</w:t>
      </w:r>
      <w:proofErr w:type="spellEnd"/>
      <w:r w:rsidRPr="00CE1AA7">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CE1AA7">
        <w:t>E</w:t>
      </w:r>
      <w:r w:rsidR="00737FC6" w:rsidRPr="00CE1AA7">
        <w:t>plan</w:t>
      </w:r>
      <w:proofErr w:type="spellEnd"/>
      <w:r w:rsidRPr="00CE1AA7">
        <w:t xml:space="preserve"> ist zudem der ideale Partner, um herausfordernde Engineering-Prozesse zu vereinfachen.</w:t>
      </w:r>
    </w:p>
    <w:p w14:paraId="5F145439" w14:textId="661C1FD7" w:rsidR="00775DCE" w:rsidRPr="00CE1AA7" w:rsidRDefault="00ED506A" w:rsidP="00CE1AA7">
      <w:pPr>
        <w:pStyle w:val="UnternehmensportraitAnstand-unten"/>
        <w:jc w:val="left"/>
      </w:pPr>
      <w:r w:rsidRPr="00CE1AA7">
        <w:t xml:space="preserve">Standardisierte und individuelle ERP- und PLM/PDM-Schnittstellen sichern durchgängige Daten entlang der gesamten Wertschöpfungskette. Mit </w:t>
      </w:r>
      <w:proofErr w:type="spellStart"/>
      <w:r w:rsidRPr="00CE1AA7">
        <w:t>E</w:t>
      </w:r>
      <w:r w:rsidR="00737FC6" w:rsidRPr="00CE1AA7">
        <w:t>plan</w:t>
      </w:r>
      <w:proofErr w:type="spellEnd"/>
      <w:r w:rsidRPr="00CE1AA7">
        <w:t xml:space="preserve"> zu arbeiten bedeutet uneingeschränkte Kommunikation über alle Engineering-Disziplinen hinweg. Egal ob kleine oder große Unternehmen: Kunden können so ihre Expertise effizienter einsetzen. </w:t>
      </w:r>
      <w:bookmarkStart w:id="1" w:name="_Hlk159323109"/>
      <w:r w:rsidRPr="00CE1AA7">
        <w:t xml:space="preserve">Weltweit werden über 68.000 Kunden unterstützt. </w:t>
      </w:r>
      <w:proofErr w:type="spellStart"/>
      <w:r w:rsidRPr="00CE1AA7">
        <w:t>E</w:t>
      </w:r>
      <w:r w:rsidR="00737FC6" w:rsidRPr="00CE1AA7">
        <w:t>plan</w:t>
      </w:r>
      <w:proofErr w:type="spellEnd"/>
      <w:r w:rsidRPr="00CE1AA7">
        <w:t xml:space="preserve"> will weiter mit Kunden und Partnern wachsen und treibt die Integration und Automatisierung im Engineering voran. Im Rahmen des </w:t>
      </w:r>
      <w:proofErr w:type="spellStart"/>
      <w:r w:rsidRPr="00CE1AA7">
        <w:t>E</w:t>
      </w:r>
      <w:r w:rsidR="00737FC6" w:rsidRPr="00CE1AA7">
        <w:t>plan</w:t>
      </w:r>
      <w:proofErr w:type="spellEnd"/>
      <w:r w:rsidRPr="00CE1AA7">
        <w:t xml:space="preserve"> Partner Networks werden gemeinsam mit Partnern offene Schnittstellen und nahtlose Integrationen realisiert. „</w:t>
      </w:r>
      <w:proofErr w:type="spellStart"/>
      <w:r w:rsidRPr="00CE1AA7">
        <w:t>Efficient</w:t>
      </w:r>
      <w:proofErr w:type="spellEnd"/>
      <w:r w:rsidRPr="00CE1AA7">
        <w:t xml:space="preserve"> Engineering“ ist die Devise.</w:t>
      </w:r>
      <w:bookmarkEnd w:id="1"/>
    </w:p>
    <w:p w14:paraId="1F1288F3" w14:textId="5FFE5924" w:rsidR="00ED506A" w:rsidRPr="00CE1AA7" w:rsidRDefault="00ED506A" w:rsidP="00CE1AA7">
      <w:pPr>
        <w:pStyle w:val="UnternehmensportraitAnstand-unten"/>
        <w:jc w:val="left"/>
      </w:pPr>
      <w:proofErr w:type="spellStart"/>
      <w:r w:rsidRPr="00CE1AA7">
        <w:t>E</w:t>
      </w:r>
      <w:r w:rsidR="00737FC6" w:rsidRPr="00CE1AA7">
        <w:t>plan</w:t>
      </w:r>
      <w:proofErr w:type="spellEnd"/>
      <w:r w:rsidRPr="00CE1AA7">
        <w:t xml:space="preserve"> wurde 1984 gegründet und ist Teil der </w:t>
      </w:r>
      <w:r w:rsidR="00775DCE" w:rsidRPr="00CE1AA7">
        <w:t xml:space="preserve">inhabergeführten Friedhelm Loh Group. Die Unternehmensgruppe ist mit über 12 Produktionsstätten und mehr als 95 Tochtergesellschaften international erfolgreich. Das Familienunternehmen beschäftigt über 12.100 Mitarbeiter und erzielte im Jahr 2023 einen Umsatz von 3 Milliarden Euro. 2023 wurde die Friedhelm Loh Group als „Best Place </w:t>
      </w:r>
      <w:proofErr w:type="spellStart"/>
      <w:r w:rsidR="00775DCE" w:rsidRPr="00CE1AA7">
        <w:t>to</w:t>
      </w:r>
      <w:proofErr w:type="spellEnd"/>
      <w:r w:rsidR="00775DCE" w:rsidRPr="00CE1AA7">
        <w:t xml:space="preserve"> </w:t>
      </w:r>
      <w:proofErr w:type="spellStart"/>
      <w:r w:rsidR="00775DCE" w:rsidRPr="00CE1AA7">
        <w:t>Learn</w:t>
      </w:r>
      <w:proofErr w:type="spellEnd"/>
      <w:r w:rsidR="00775DCE" w:rsidRPr="00CE1AA7">
        <w:t>“ und „Arbeitgeber der Zukunft“ ausgezeichnet.</w:t>
      </w:r>
    </w:p>
    <w:p w14:paraId="38DDD723" w14:textId="213DEDAD" w:rsidR="00002384" w:rsidRDefault="00002384" w:rsidP="00775DCE">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w:t>
      </w:r>
      <w:r w:rsidR="00DA2952">
        <w:t>eplan</w:t>
      </w:r>
      <w:r>
        <w:t>.de</w:t>
      </w:r>
      <w:r>
        <w:rPr>
          <w:spacing w:val="19"/>
        </w:rPr>
        <w:t xml:space="preserve"> </w:t>
      </w:r>
      <w:r>
        <w:t>und</w:t>
      </w:r>
      <w:r>
        <w:rPr>
          <w:spacing w:val="19"/>
        </w:rPr>
        <w:t xml:space="preserve"> </w:t>
      </w:r>
      <w:r>
        <w:t>www.friedhelm-loh-</w:t>
      </w:r>
      <w:r>
        <w:rPr>
          <w:spacing w:val="-2"/>
        </w:rPr>
        <w:t>group.de.</w:t>
      </w:r>
    </w:p>
    <w:p w14:paraId="31932791" w14:textId="77777777" w:rsidR="00002384" w:rsidRPr="00DA78A6" w:rsidRDefault="00002384" w:rsidP="00775DCE">
      <w:pPr>
        <w:pStyle w:val="Unternehmensportrait-Linie"/>
      </w:pPr>
    </w:p>
    <w:p w14:paraId="7561B4F2" w14:textId="77777777" w:rsidR="00002384" w:rsidRPr="000E7A2C" w:rsidRDefault="00002384" w:rsidP="00775DCE">
      <w:pPr>
        <w:pStyle w:val="Unternehmensportrait"/>
        <w:jc w:val="left"/>
      </w:pPr>
    </w:p>
    <w:p w14:paraId="4067AEDC" w14:textId="77777777" w:rsidR="00002384" w:rsidRPr="00681C6A" w:rsidRDefault="00002384" w:rsidP="00775DCE">
      <w:pPr>
        <w:pStyle w:val="Unternehmenkommunikation"/>
        <w:jc w:val="left"/>
      </w:pPr>
      <w:r w:rsidRPr="00681C6A">
        <w:t>Unternehmenskommunikation</w:t>
      </w:r>
    </w:p>
    <w:p w14:paraId="64AC0D01" w14:textId="6CD3AB3B" w:rsidR="00002384" w:rsidRPr="0099474D" w:rsidRDefault="00363588" w:rsidP="00247BA0">
      <w:pPr>
        <w:pStyle w:val="Unternehmenkommunikation"/>
        <w:tabs>
          <w:tab w:val="left" w:pos="5530"/>
        </w:tabs>
        <w:jc w:val="left"/>
      </w:pPr>
      <w:r w:rsidRPr="00363588">
        <w:t>Alexandra Bruckmüller</w:t>
      </w:r>
      <w:r w:rsidR="00247BA0" w:rsidRPr="00363588">
        <w:t xml:space="preserve">                                                                    EPLAN</w:t>
      </w:r>
      <w:r w:rsidR="00002384" w:rsidRPr="00363588">
        <w:t xml:space="preserve"> GmbH</w:t>
      </w:r>
    </w:p>
    <w:p w14:paraId="377BCC76" w14:textId="4F8FDDCB" w:rsidR="00002384" w:rsidRPr="0099474D" w:rsidRDefault="00E8415D" w:rsidP="00775DCE">
      <w:pPr>
        <w:pStyle w:val="Unternehmenkommunikation"/>
        <w:jc w:val="left"/>
      </w:pPr>
      <w:r>
        <w:t>Pressesprecherin</w:t>
      </w:r>
      <w:r w:rsidR="00002384" w:rsidRPr="0099474D">
        <w:tab/>
      </w:r>
      <w:r w:rsidR="00363588">
        <w:t>Betriebsgebiet Nord 47</w:t>
      </w:r>
    </w:p>
    <w:p w14:paraId="235F9054" w14:textId="30716992" w:rsidR="00002384" w:rsidRPr="00681C6A" w:rsidRDefault="00002384" w:rsidP="00775DCE">
      <w:pPr>
        <w:pStyle w:val="Unternehmenkommunikation"/>
        <w:jc w:val="left"/>
      </w:pPr>
      <w:r w:rsidRPr="00681C6A">
        <w:t xml:space="preserve">Tel.: </w:t>
      </w:r>
      <w:r w:rsidR="00363588">
        <w:t>07472 28 000 11</w:t>
      </w:r>
      <w:r w:rsidRPr="00681C6A">
        <w:tab/>
      </w:r>
      <w:r w:rsidR="00363588">
        <w:t>3300</w:t>
      </w:r>
      <w:r w:rsidR="00363588">
        <w:t xml:space="preserve"> </w:t>
      </w:r>
      <w:r w:rsidR="00363588">
        <w:t>Ardagger Stift</w:t>
      </w:r>
    </w:p>
    <w:p w14:paraId="2430A89B" w14:textId="687659DA" w:rsidR="00002384" w:rsidRPr="006F5E94" w:rsidRDefault="00363588" w:rsidP="00775DCE">
      <w:pPr>
        <w:pStyle w:val="Unternehmenkommunikation"/>
        <w:jc w:val="left"/>
        <w:rPr>
          <w:color w:val="auto"/>
        </w:rPr>
      </w:pPr>
      <w:r>
        <w:t>bruckmueller.a@eplan.at</w:t>
      </w:r>
      <w:r w:rsidR="00002384" w:rsidRPr="00681C6A">
        <w:tab/>
      </w:r>
      <w:r w:rsidR="0099474D">
        <w:t>www.eplan.</w:t>
      </w:r>
      <w:r>
        <w:t>at</w:t>
      </w:r>
    </w:p>
    <w:p w14:paraId="221ECEF8" w14:textId="77777777" w:rsidR="00201D4F" w:rsidRDefault="00201D4F" w:rsidP="00201D4F">
      <w:pPr>
        <w:pStyle w:val="Unternehmensportrait"/>
        <w:jc w:val="left"/>
        <w:rPr>
          <w:noProof/>
          <w:spacing w:val="-4"/>
        </w:rPr>
      </w:pPr>
    </w:p>
    <w:p w14:paraId="182D2175" w14:textId="77777777" w:rsidR="00002384" w:rsidRDefault="00002384" w:rsidP="00363588">
      <w:pPr>
        <w:pStyle w:val="Unternehmensportrait"/>
        <w:jc w:val="left"/>
      </w:pPr>
    </w:p>
    <w:sectPr w:rsidR="00002384" w:rsidSect="00A229BE">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17126" w14:textId="77777777" w:rsidR="00675CE8" w:rsidRDefault="00675CE8" w:rsidP="00C437B6">
      <w:r>
        <w:separator/>
      </w:r>
    </w:p>
  </w:endnote>
  <w:endnote w:type="continuationSeparator" w:id="0">
    <w:p w14:paraId="1E247F38" w14:textId="77777777" w:rsidR="00675CE8" w:rsidRDefault="00675CE8" w:rsidP="00C437B6">
      <w:r>
        <w:continuationSeparator/>
      </w:r>
    </w:p>
  </w:endnote>
  <w:endnote w:type="continuationNotice" w:id="1">
    <w:p w14:paraId="7298C5B7" w14:textId="77777777" w:rsidR="00675CE8" w:rsidRDefault="00675C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8CCEC" w14:textId="77777777" w:rsidR="00C97CEF" w:rsidRDefault="00C97CE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29FAB" w14:textId="77777777" w:rsidR="00C97CEF" w:rsidRDefault="00C97CE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93FBD" w14:textId="77777777" w:rsidR="00675CE8" w:rsidRDefault="00675CE8" w:rsidP="00C437B6">
      <w:r>
        <w:separator/>
      </w:r>
    </w:p>
  </w:footnote>
  <w:footnote w:type="continuationSeparator" w:id="0">
    <w:p w14:paraId="6381E63D" w14:textId="77777777" w:rsidR="00675CE8" w:rsidRDefault="00675CE8" w:rsidP="00C437B6">
      <w:r>
        <w:continuationSeparator/>
      </w:r>
    </w:p>
  </w:footnote>
  <w:footnote w:type="continuationNotice" w:id="1">
    <w:p w14:paraId="58F3DD60" w14:textId="77777777" w:rsidR="00675CE8" w:rsidRDefault="00675C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3B1F2" w14:textId="77777777" w:rsidR="00C97CEF" w:rsidRDefault="00C97CE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6"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DFAF6" w14:textId="77777777" w:rsidR="00C97CEF" w:rsidRDefault="00C97CE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893"/>
    <w:rsid w:val="00002384"/>
    <w:rsid w:val="00022489"/>
    <w:rsid w:val="00027B50"/>
    <w:rsid w:val="0003074D"/>
    <w:rsid w:val="00037FD6"/>
    <w:rsid w:val="00047B15"/>
    <w:rsid w:val="00052DD2"/>
    <w:rsid w:val="00067ADB"/>
    <w:rsid w:val="00080930"/>
    <w:rsid w:val="00085722"/>
    <w:rsid w:val="000902CE"/>
    <w:rsid w:val="00090F0D"/>
    <w:rsid w:val="000B31D7"/>
    <w:rsid w:val="000C5C62"/>
    <w:rsid w:val="000E7A2C"/>
    <w:rsid w:val="000F08C4"/>
    <w:rsid w:val="0011102D"/>
    <w:rsid w:val="00114302"/>
    <w:rsid w:val="001248F2"/>
    <w:rsid w:val="001373F8"/>
    <w:rsid w:val="00144061"/>
    <w:rsid w:val="00145F70"/>
    <w:rsid w:val="001519D2"/>
    <w:rsid w:val="00153A78"/>
    <w:rsid w:val="00163595"/>
    <w:rsid w:val="001861CF"/>
    <w:rsid w:val="00197306"/>
    <w:rsid w:val="001B189F"/>
    <w:rsid w:val="001B7268"/>
    <w:rsid w:val="001D555B"/>
    <w:rsid w:val="001D6722"/>
    <w:rsid w:val="001E5B5C"/>
    <w:rsid w:val="001E78D8"/>
    <w:rsid w:val="001F197A"/>
    <w:rsid w:val="00201D4F"/>
    <w:rsid w:val="00202595"/>
    <w:rsid w:val="00211B5C"/>
    <w:rsid w:val="00223D99"/>
    <w:rsid w:val="00232758"/>
    <w:rsid w:val="0023718F"/>
    <w:rsid w:val="0024326A"/>
    <w:rsid w:val="00247BA0"/>
    <w:rsid w:val="0026068B"/>
    <w:rsid w:val="00274BBB"/>
    <w:rsid w:val="0029210C"/>
    <w:rsid w:val="002C00E6"/>
    <w:rsid w:val="002C6615"/>
    <w:rsid w:val="002D2830"/>
    <w:rsid w:val="002E038C"/>
    <w:rsid w:val="002E1F7F"/>
    <w:rsid w:val="002E4247"/>
    <w:rsid w:val="0030636B"/>
    <w:rsid w:val="00312BCD"/>
    <w:rsid w:val="0031514E"/>
    <w:rsid w:val="00321E17"/>
    <w:rsid w:val="00340B2C"/>
    <w:rsid w:val="00363588"/>
    <w:rsid w:val="00367B14"/>
    <w:rsid w:val="00373D62"/>
    <w:rsid w:val="00394A59"/>
    <w:rsid w:val="00397E80"/>
    <w:rsid w:val="003A7EAF"/>
    <w:rsid w:val="003B413C"/>
    <w:rsid w:val="003C464D"/>
    <w:rsid w:val="003C752E"/>
    <w:rsid w:val="003D48FA"/>
    <w:rsid w:val="00410A46"/>
    <w:rsid w:val="00424077"/>
    <w:rsid w:val="0042557E"/>
    <w:rsid w:val="0043563C"/>
    <w:rsid w:val="00445DA2"/>
    <w:rsid w:val="00454741"/>
    <w:rsid w:val="00455B4F"/>
    <w:rsid w:val="00456F1A"/>
    <w:rsid w:val="004643E3"/>
    <w:rsid w:val="00471D51"/>
    <w:rsid w:val="004841FA"/>
    <w:rsid w:val="004845A9"/>
    <w:rsid w:val="004860F9"/>
    <w:rsid w:val="004865E7"/>
    <w:rsid w:val="00486A98"/>
    <w:rsid w:val="004A198F"/>
    <w:rsid w:val="004D56BD"/>
    <w:rsid w:val="004E17CA"/>
    <w:rsid w:val="004E2C26"/>
    <w:rsid w:val="004F229F"/>
    <w:rsid w:val="00512F78"/>
    <w:rsid w:val="00513BB5"/>
    <w:rsid w:val="00541BFD"/>
    <w:rsid w:val="005467FA"/>
    <w:rsid w:val="0055018D"/>
    <w:rsid w:val="00556081"/>
    <w:rsid w:val="005631AB"/>
    <w:rsid w:val="00563680"/>
    <w:rsid w:val="0057573C"/>
    <w:rsid w:val="00584C14"/>
    <w:rsid w:val="005B0622"/>
    <w:rsid w:val="005D33D3"/>
    <w:rsid w:val="005D6077"/>
    <w:rsid w:val="005D68CF"/>
    <w:rsid w:val="005D7486"/>
    <w:rsid w:val="005F47D3"/>
    <w:rsid w:val="00613397"/>
    <w:rsid w:val="006270D1"/>
    <w:rsid w:val="006467B0"/>
    <w:rsid w:val="00650E38"/>
    <w:rsid w:val="006520BE"/>
    <w:rsid w:val="00654F16"/>
    <w:rsid w:val="00675CE8"/>
    <w:rsid w:val="00680CBD"/>
    <w:rsid w:val="00681C6A"/>
    <w:rsid w:val="006A03CF"/>
    <w:rsid w:val="006A2213"/>
    <w:rsid w:val="006C0224"/>
    <w:rsid w:val="006C2B8D"/>
    <w:rsid w:val="006C61C5"/>
    <w:rsid w:val="006C6990"/>
    <w:rsid w:val="006C7EF7"/>
    <w:rsid w:val="006D5EAA"/>
    <w:rsid w:val="006F20DC"/>
    <w:rsid w:val="00701182"/>
    <w:rsid w:val="00705B42"/>
    <w:rsid w:val="00711C2F"/>
    <w:rsid w:val="007315EA"/>
    <w:rsid w:val="00737FC6"/>
    <w:rsid w:val="007568B6"/>
    <w:rsid w:val="00760BC1"/>
    <w:rsid w:val="00775DCE"/>
    <w:rsid w:val="00796B14"/>
    <w:rsid w:val="007B2BE1"/>
    <w:rsid w:val="007C2C27"/>
    <w:rsid w:val="007D60A7"/>
    <w:rsid w:val="007D7AE2"/>
    <w:rsid w:val="007F2616"/>
    <w:rsid w:val="007F4C7E"/>
    <w:rsid w:val="008008A6"/>
    <w:rsid w:val="00801528"/>
    <w:rsid w:val="00802733"/>
    <w:rsid w:val="00805E8F"/>
    <w:rsid w:val="00825FC0"/>
    <w:rsid w:val="008358EB"/>
    <w:rsid w:val="008511E7"/>
    <w:rsid w:val="00886E96"/>
    <w:rsid w:val="00895E52"/>
    <w:rsid w:val="008A04BA"/>
    <w:rsid w:val="008B2DE7"/>
    <w:rsid w:val="008E456B"/>
    <w:rsid w:val="00902D12"/>
    <w:rsid w:val="009058E3"/>
    <w:rsid w:val="00921546"/>
    <w:rsid w:val="00947C4F"/>
    <w:rsid w:val="009672EB"/>
    <w:rsid w:val="0098722E"/>
    <w:rsid w:val="0099474D"/>
    <w:rsid w:val="00994AED"/>
    <w:rsid w:val="00996B25"/>
    <w:rsid w:val="009A0F9D"/>
    <w:rsid w:val="009C2A0A"/>
    <w:rsid w:val="009D411D"/>
    <w:rsid w:val="009D709C"/>
    <w:rsid w:val="009D7E01"/>
    <w:rsid w:val="009E0DC3"/>
    <w:rsid w:val="009E3CD4"/>
    <w:rsid w:val="009E4D10"/>
    <w:rsid w:val="009F3123"/>
    <w:rsid w:val="00A0594D"/>
    <w:rsid w:val="00A0608C"/>
    <w:rsid w:val="00A229BE"/>
    <w:rsid w:val="00A23870"/>
    <w:rsid w:val="00A51035"/>
    <w:rsid w:val="00A51E5F"/>
    <w:rsid w:val="00A605DB"/>
    <w:rsid w:val="00A6072E"/>
    <w:rsid w:val="00A66242"/>
    <w:rsid w:val="00A71BED"/>
    <w:rsid w:val="00A73C13"/>
    <w:rsid w:val="00A90FC3"/>
    <w:rsid w:val="00AA6A2B"/>
    <w:rsid w:val="00AC391D"/>
    <w:rsid w:val="00AC45DD"/>
    <w:rsid w:val="00AD00AC"/>
    <w:rsid w:val="00AD5C77"/>
    <w:rsid w:val="00B317B0"/>
    <w:rsid w:val="00B3357F"/>
    <w:rsid w:val="00B42CC3"/>
    <w:rsid w:val="00B5087C"/>
    <w:rsid w:val="00B57A4B"/>
    <w:rsid w:val="00B70890"/>
    <w:rsid w:val="00B75E7A"/>
    <w:rsid w:val="00B921A4"/>
    <w:rsid w:val="00B9325B"/>
    <w:rsid w:val="00BC15A9"/>
    <w:rsid w:val="00BD1E6B"/>
    <w:rsid w:val="00BE7D97"/>
    <w:rsid w:val="00BF7FA5"/>
    <w:rsid w:val="00C0410E"/>
    <w:rsid w:val="00C40907"/>
    <w:rsid w:val="00C437B6"/>
    <w:rsid w:val="00C707D4"/>
    <w:rsid w:val="00C7714F"/>
    <w:rsid w:val="00C85246"/>
    <w:rsid w:val="00C933FC"/>
    <w:rsid w:val="00C9738B"/>
    <w:rsid w:val="00C97CEF"/>
    <w:rsid w:val="00CA28D3"/>
    <w:rsid w:val="00CA496D"/>
    <w:rsid w:val="00CA5BAC"/>
    <w:rsid w:val="00CB1B61"/>
    <w:rsid w:val="00CC229D"/>
    <w:rsid w:val="00CC3274"/>
    <w:rsid w:val="00CC57AA"/>
    <w:rsid w:val="00CD7C6C"/>
    <w:rsid w:val="00CE1AA7"/>
    <w:rsid w:val="00CF7702"/>
    <w:rsid w:val="00D02577"/>
    <w:rsid w:val="00D02D5B"/>
    <w:rsid w:val="00D060E8"/>
    <w:rsid w:val="00D109A1"/>
    <w:rsid w:val="00D205F9"/>
    <w:rsid w:val="00D2409E"/>
    <w:rsid w:val="00D348AA"/>
    <w:rsid w:val="00D545B5"/>
    <w:rsid w:val="00D92FEF"/>
    <w:rsid w:val="00D935FF"/>
    <w:rsid w:val="00DA0AC1"/>
    <w:rsid w:val="00DA2952"/>
    <w:rsid w:val="00DA78A6"/>
    <w:rsid w:val="00DC7953"/>
    <w:rsid w:val="00DC7BEC"/>
    <w:rsid w:val="00DC7D35"/>
    <w:rsid w:val="00DD48DF"/>
    <w:rsid w:val="00DE21CA"/>
    <w:rsid w:val="00DF3CF6"/>
    <w:rsid w:val="00DF65FF"/>
    <w:rsid w:val="00E02D8D"/>
    <w:rsid w:val="00E15597"/>
    <w:rsid w:val="00E23A77"/>
    <w:rsid w:val="00E278EB"/>
    <w:rsid w:val="00E4364C"/>
    <w:rsid w:val="00E43B92"/>
    <w:rsid w:val="00E46942"/>
    <w:rsid w:val="00E76370"/>
    <w:rsid w:val="00E8415D"/>
    <w:rsid w:val="00E85F8B"/>
    <w:rsid w:val="00E946B7"/>
    <w:rsid w:val="00E947EE"/>
    <w:rsid w:val="00E96564"/>
    <w:rsid w:val="00EB1ED8"/>
    <w:rsid w:val="00EB76B1"/>
    <w:rsid w:val="00ED3D20"/>
    <w:rsid w:val="00ED506A"/>
    <w:rsid w:val="00EE2E8D"/>
    <w:rsid w:val="00EE3917"/>
    <w:rsid w:val="00EE437A"/>
    <w:rsid w:val="00EF0AAA"/>
    <w:rsid w:val="00F33756"/>
    <w:rsid w:val="00F34793"/>
    <w:rsid w:val="00F46C85"/>
    <w:rsid w:val="00F53B77"/>
    <w:rsid w:val="00F56180"/>
    <w:rsid w:val="00F57CEE"/>
    <w:rsid w:val="00F60CE5"/>
    <w:rsid w:val="00F61379"/>
    <w:rsid w:val="00F61A98"/>
    <w:rsid w:val="00F64651"/>
    <w:rsid w:val="00F70B70"/>
    <w:rsid w:val="00F72486"/>
    <w:rsid w:val="00F72CD6"/>
    <w:rsid w:val="00F85F50"/>
    <w:rsid w:val="00F905DD"/>
    <w:rsid w:val="00F90E37"/>
    <w:rsid w:val="00F917FD"/>
    <w:rsid w:val="00FB1403"/>
    <w:rsid w:val="00FC3A8C"/>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semiHidden/>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1639147233">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748894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sChild>
        </w:div>
        <w:div w:id="171292427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 w:id="243077163">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246452372">
          <w:marLeft w:val="0"/>
          <w:marRight w:val="0"/>
          <w:marTop w:val="0"/>
          <w:marBottom w:val="0"/>
          <w:divBdr>
            <w:top w:val="none" w:sz="0" w:space="0" w:color="auto"/>
            <w:left w:val="none" w:sz="0" w:space="0" w:color="auto"/>
            <w:bottom w:val="none" w:sz="0" w:space="0" w:color="auto"/>
            <w:right w:val="none" w:sz="0" w:space="0" w:color="auto"/>
          </w:divBdr>
        </w:div>
        <w:div w:id="1156370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1067</Words>
  <Characters>7586</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8636</CharactersWithSpaces>
  <SharedDoc>false</SharedDoc>
  <HLinks>
    <vt:vector size="6" baseType="variant">
      <vt:variant>
        <vt:i4>4325376</vt:i4>
      </vt:variant>
      <vt:variant>
        <vt:i4>0</vt:i4>
      </vt:variant>
      <vt:variant>
        <vt:i4>0</vt:i4>
      </vt:variant>
      <vt:variant>
        <vt:i4>5</vt:i4>
      </vt:variant>
      <vt:variant>
        <vt:lpwstr>http://www.eplan.com/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Melanie Buchegger</cp:lastModifiedBy>
  <cp:revision>8</cp:revision>
  <cp:lastPrinted>2024-01-28T14:20:00Z</cp:lastPrinted>
  <dcterms:created xsi:type="dcterms:W3CDTF">2024-04-15T06:26:00Z</dcterms:created>
  <dcterms:modified xsi:type="dcterms:W3CDTF">2024-04-25T06:18:00Z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y fmtid="{D5CDD505-2E9C-101B-9397-08002B2CF9AE}" pid="6" name="MediaServiceImageTags">
    <vt:lpwstr/>
  </property>
</Properties>
</file>